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Mapping the Forces Driving Inbound Tourism Trends on the African Economy: A key focus of Senegal</w:t>
      </w:r>
    </w:p>
    <w:p w:rsidR="00000000" w:rsidDel="00000000" w:rsidP="00000000" w:rsidRDefault="00000000" w:rsidRPr="00000000" w14:paraId="0000000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240" w:lineRule="auto"/>
        <w:jc w:val="both"/>
        <w:rPr>
          <w:rFonts w:ascii="Times New Roman" w:cs="Times New Roman" w:eastAsia="Times New Roman" w:hAnsi="Times New Roman"/>
          <w:b w:val="1"/>
          <w:i w:val="1"/>
          <w:sz w:val="24"/>
          <w:szCs w:val="24"/>
          <w:vertAlign w:val="superscript"/>
        </w:rPr>
      </w:pPr>
      <w:r w:rsidDel="00000000" w:rsidR="00000000" w:rsidRPr="00000000">
        <w:rPr>
          <w:rFonts w:ascii="Times New Roman" w:cs="Times New Roman" w:eastAsia="Times New Roman" w:hAnsi="Times New Roman"/>
          <w:b w:val="1"/>
          <w:i w:val="1"/>
          <w:sz w:val="24"/>
          <w:szCs w:val="24"/>
          <w:rtl w:val="0"/>
        </w:rPr>
        <w:t xml:space="preserve">Celine Nadji</w:t>
      </w:r>
      <w:r w:rsidDel="00000000" w:rsidR="00000000" w:rsidRPr="00000000">
        <w:rPr>
          <w:rFonts w:ascii="Times New Roman" w:cs="Times New Roman" w:eastAsia="Times New Roman" w:hAnsi="Times New Roman"/>
          <w:b w:val="1"/>
          <w:i w:val="1"/>
          <w:sz w:val="24"/>
          <w:szCs w:val="24"/>
          <w:vertAlign w:val="superscript"/>
          <w:rtl w:val="0"/>
        </w:rPr>
        <w:t xml:space="preserve">1</w:t>
      </w:r>
      <w:r w:rsidDel="00000000" w:rsidR="00000000" w:rsidRPr="00000000">
        <w:rPr>
          <w:rFonts w:ascii="Times New Roman" w:cs="Times New Roman" w:eastAsia="Times New Roman" w:hAnsi="Times New Roman"/>
          <w:b w:val="1"/>
          <w:i w:val="1"/>
          <w:sz w:val="24"/>
          <w:szCs w:val="24"/>
          <w:rtl w:val="0"/>
        </w:rPr>
        <w:t xml:space="preserve">, Papa Elimane FAYE</w:t>
      </w:r>
      <w:r w:rsidDel="00000000" w:rsidR="00000000" w:rsidRPr="00000000">
        <w:rPr>
          <w:rFonts w:ascii="Times New Roman" w:cs="Times New Roman" w:eastAsia="Times New Roman" w:hAnsi="Times New Roman"/>
          <w:b w:val="1"/>
          <w:i w:val="1"/>
          <w:sz w:val="24"/>
          <w:szCs w:val="24"/>
          <w:vertAlign w:val="superscript"/>
          <w:rtl w:val="0"/>
        </w:rPr>
        <w:t xml:space="preserve">2</w:t>
      </w:r>
      <w:r w:rsidDel="00000000" w:rsidR="00000000" w:rsidRPr="00000000">
        <w:rPr>
          <w:rFonts w:ascii="Times New Roman" w:cs="Times New Roman" w:eastAsia="Times New Roman" w:hAnsi="Times New Roman"/>
          <w:b w:val="1"/>
          <w:i w:val="1"/>
          <w:sz w:val="24"/>
          <w:szCs w:val="24"/>
          <w:rtl w:val="0"/>
        </w:rPr>
        <w:t xml:space="preserve">, Yin Ping</w:t>
      </w:r>
      <w:r w:rsidDel="00000000" w:rsidR="00000000" w:rsidRPr="00000000">
        <w:rPr>
          <w:rFonts w:ascii="Times New Roman" w:cs="Times New Roman" w:eastAsia="Times New Roman" w:hAnsi="Times New Roman"/>
          <w:b w:val="1"/>
          <w:i w:val="1"/>
          <w:sz w:val="24"/>
          <w:szCs w:val="24"/>
          <w:vertAlign w:val="superscript"/>
          <w:rtl w:val="0"/>
        </w:rPr>
        <w:t xml:space="preserve">3</w:t>
      </w:r>
    </w:p>
    <w:p w:rsidR="00000000" w:rsidDel="00000000" w:rsidP="00000000" w:rsidRDefault="00000000" w:rsidRPr="00000000" w14:paraId="00000004">
      <w:pPr>
        <w:spacing w:after="0" w:line="24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vertAlign w:val="superscript"/>
          <w:rtl w:val="0"/>
        </w:rPr>
        <w:t xml:space="preserve">1,3</w:t>
      </w:r>
      <w:r w:rsidDel="00000000" w:rsidR="00000000" w:rsidRPr="00000000">
        <w:rPr>
          <w:rFonts w:ascii="Times New Roman" w:cs="Times New Roman" w:eastAsia="Times New Roman" w:hAnsi="Times New Roman"/>
          <w:i w:val="1"/>
          <w:sz w:val="20"/>
          <w:szCs w:val="20"/>
          <w:rtl w:val="0"/>
        </w:rPr>
        <w:t xml:space="preserve">Beijing Jiaotong University, Faculty of Management, Department of Tourism, China, 0000-0001-74994915, </w:t>
      </w:r>
      <w:hyperlink r:id="rId8">
        <w:r w:rsidDel="00000000" w:rsidR="00000000" w:rsidRPr="00000000">
          <w:rPr>
            <w:rFonts w:ascii="Times New Roman" w:cs="Times New Roman" w:eastAsia="Times New Roman" w:hAnsi="Times New Roman"/>
            <w:i w:val="1"/>
            <w:color w:val="1155cc"/>
            <w:sz w:val="20"/>
            <w:szCs w:val="20"/>
            <w:u w:val="single"/>
            <w:rtl w:val="0"/>
          </w:rPr>
          <w:t xml:space="preserve">celinenadji88@gmail.com</w:t>
        </w:r>
      </w:hyperlink>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i w:val="1"/>
          <w:sz w:val="24"/>
          <w:szCs w:val="24"/>
          <w:vertAlign w:val="superscript"/>
          <w:rtl w:val="0"/>
        </w:rPr>
        <w:t xml:space="preserve">2</w:t>
      </w:r>
      <w:r w:rsidDel="00000000" w:rsidR="00000000" w:rsidRPr="00000000">
        <w:rPr>
          <w:rFonts w:ascii="Times New Roman" w:cs="Times New Roman" w:eastAsia="Times New Roman" w:hAnsi="Times New Roman"/>
          <w:i w:val="1"/>
          <w:sz w:val="20"/>
          <w:szCs w:val="20"/>
          <w:rtl w:val="0"/>
        </w:rPr>
        <w:t xml:space="preserve">Iba der Thiam, university of Thies, UFR of Économic and Social Science, Department of Management of Organisation, Section of Tourism,</w:t>
      </w:r>
      <w:r w:rsidDel="00000000" w:rsidR="00000000" w:rsidRPr="00000000">
        <w:rPr>
          <w:rFonts w:ascii="Times New Roman" w:cs="Times New Roman" w:eastAsia="Times New Roman" w:hAnsi="Times New Roman"/>
          <w:b w:val="1"/>
          <w:sz w:val="20"/>
          <w:szCs w:val="20"/>
          <w:rtl w:val="0"/>
        </w:rPr>
        <w:t xml:space="preserve">  </w:t>
      </w:r>
      <w:hyperlink r:id="rId9">
        <w:r w:rsidDel="00000000" w:rsidR="00000000" w:rsidRPr="00000000">
          <w:rPr>
            <w:rFonts w:ascii="Times New Roman" w:cs="Times New Roman" w:eastAsia="Times New Roman" w:hAnsi="Times New Roman"/>
            <w:b w:val="1"/>
            <w:color w:val="1155cc"/>
            <w:sz w:val="20"/>
            <w:szCs w:val="20"/>
            <w:u w:val="single"/>
            <w:rtl w:val="0"/>
          </w:rPr>
          <w:t xml:space="preserve">papaelimane.faye@univ-thies.sn</w:t>
        </w:r>
      </w:hyperlink>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9">
      <w:pPr>
        <w:spacing w:line="240"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4"/>
          <w:szCs w:val="24"/>
          <w:rtl w:val="0"/>
        </w:rPr>
        <w:t xml:space="preserve">Abstract</w:t>
      </w: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sz w:val="24"/>
          <w:szCs w:val="24"/>
          <w:rtl w:val="0"/>
        </w:rPr>
        <w:t xml:space="preserve">Senegal has a diversified culture, a favorable climate to tourism with 3000 hours of sunshine per year, more than 700 km of coastline and 530 km of beaches. Several parks and animal reserves classified as World Heritage by UNESCO, representative of African fauna, are a source of attraction for wild animal lovers in central and in eastern Senegal. That gives Senegal a comparative advantage over other sectors since the inbound tourist’s expenditure has a flow-through effect across the country’s economy in terms of productivity and job creation. In Senegal, tourism accounted for 7% of total GDP and 11% of exports in 2017 and nearly 105,000 direct jobs in 2018 (i.e. 2.5% of jobs in the country). Tourism appears therefore as the most promising sector in the country's economy after fishing. It recruits enormously and is expanding into other sectors such as the environment, culture, arts and crafts. Yet Senegal is still struggling to reach the 3 million inbound tourists predicted by government policies. Data show that the hotel sector is the main provider of tourism jobs in 2018. This study poses the problem of inbound tourism in Senegal through this following question: what are the forces driving inbound tourism in Senegal? The aim of the paper led us to map the international tourists who choose to stay in Senegal and to investigate the structure of their travel motivations. The method we used to perform this paper is the grounded theory method, documentary research including the exploitation of reports, and field surveys with a large part reserved for participant observation. The documentary research enabled us to review the main sources of knowledge on the subject. We also had access to a number of reports, including the strategic plan for promotion initiated by the Senegalese Agency for Tourism Promotion. The results of this research show three basic elements: Firstly, we can see the continuing Europeanisation of inbound tourists and the lack of promotion observed in some parts of the world. Secondly, the absence of Senegal in the major tourist-generating countries. Countries such as China, Japan, Germany and the United States send almost no tourists to Senegal. Endly, the results indicate a total absence of promotion of Senegalese tourism in some parts of the world that are being courted by all the tourist offices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0A">
      <w:pPr>
        <w:spacing w:line="240"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4"/>
          <w:szCs w:val="24"/>
          <w:rtl w:val="0"/>
        </w:rPr>
        <w:t xml:space="preserve">Keywords: </w:t>
      </w:r>
      <w:r w:rsidDel="00000000" w:rsidR="00000000" w:rsidRPr="00000000">
        <w:rPr>
          <w:rFonts w:ascii="Times New Roman" w:cs="Times New Roman" w:eastAsia="Times New Roman" w:hAnsi="Times New Roman"/>
          <w:sz w:val="24"/>
          <w:szCs w:val="24"/>
          <w:rtl w:val="0"/>
        </w:rPr>
        <w:t xml:space="preserve">Inbound tourism, Senegal, Tourism poles, Seaside, Tourist-generating countries</w:t>
      </w: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D">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coronavirus crisis is proving to be incompatible with the imagination associated with travel and tourism because of its rate of spread (WHO, 2020a). It continues to be a daily ordeal since its appearance. No field of activity has been spared since its appearance, especially tourism (UNWTO, 2020b). In Senegal, the COVID-19 pandemic has disrupted and slowed down the efforts of public authorities to develop tourism (Diombera, 2021). In these conditions, as uncertain as the situation may seem, the pandemic has also offered opportunities to certain hotel structures. Senegalese inbound tourism has recovered after two years of disruption caused by the Covid 19 pandemic. As a result, the economic and financial report published in 2023 showed a growth rate of 3.2% in 2021, compared to a decline of 19.8% in 2020. For illustrative purposes, the report announced that 836,784 tourists were registered in 2021, compared to 454,450 tourists in 2020. It further informed that the growth of accommodation and food services figures is established at 6.2% , against 3.1% in 2021. Finally, he specified that all these elements sufficiently show the recovery that has been initiated in the sector after Covid-19.</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Inbound tourism remains a leading foreign currency exchange </w:t>
      </w:r>
      <w:r w:rsidDel="00000000" w:rsidR="00000000" w:rsidRPr="00000000">
        <w:rPr>
          <w:rFonts w:ascii="Times New Roman" w:cs="Times New Roman" w:eastAsia="Times New Roman" w:hAnsi="Times New Roman"/>
          <w:sz w:val="24"/>
          <w:szCs w:val="24"/>
          <w:highlight w:val="white"/>
          <w:rtl w:val="0"/>
        </w:rPr>
        <w:t xml:space="preserve">earner</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on the African continent (UNWTO, 2014). This industry is key in contributing to Gross Domestic Product and job creation. Inbound tourism in Africa is still among the fundamental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pillars. Scholastic studies reveal that before the end of 2020, African economies such as Senegal will have potential of developing into a central cultural and leisure site and a tourism destination with international appeal.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Lately, the number of inbound visitors to Senegal </w:t>
      </w:r>
      <w:r w:rsidDel="00000000" w:rsidR="00000000" w:rsidRPr="00000000">
        <w:rPr>
          <w:rFonts w:ascii="Times New Roman" w:cs="Times New Roman" w:eastAsia="Times New Roman" w:hAnsi="Times New Roman"/>
          <w:sz w:val="24"/>
          <w:szCs w:val="24"/>
          <w:rtl w:val="0"/>
        </w:rPr>
        <w:t xml:space="preserve">from the United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States and Europe is on the rise, attracted by the historic slave trading post of Goree Island among other key tourist spots. Major cities such as the capital, Dakar; Saint-Louis, an old colonial town; and the Mouride holy centre of Touba, Goree Island, formerly a center of the slave trade in West Africa and a UNESCO World Heritage Site, draws many overseas travelers.  A study by Crompton &amp; Christie (2003) reveals that Senegal has experienced augmented growth in global tourist arrivals in the past two decades and this is largely credited to demand from the French market. French tourists, </w:t>
      </w:r>
      <w:r w:rsidDel="00000000" w:rsidR="00000000" w:rsidRPr="00000000">
        <w:rPr>
          <w:rFonts w:ascii="Times New Roman" w:cs="Times New Roman" w:eastAsia="Times New Roman" w:hAnsi="Times New Roman"/>
          <w:sz w:val="24"/>
          <w:szCs w:val="24"/>
          <w:rtl w:val="0"/>
        </w:rPr>
        <w:t xml:space="preserve">who constitute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50% of all tourists, increased at an annual rate of 7% during the 1996 to 2000 era compared to the decade rate of 2.7%. African visitors constitute 25% of Senegal’s arrivals, but appear to be mainly business visitors as they are concentrated in Dakar and have a short stay. There was a 10% growth in arrival figures of African travelers for the decade, which decelerated to 7.6% for the five years ending in 2000. Despite the predominant weaknesses by various tourism authorities combined with ever emerging threats, recent statistics reveal a stable growth rate of the overall tourism and travel sector.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Majority of inbound visitors from outside Africa are Europeans.  The Senegalese hotel and resort industry revolves around enclosed beach resorts, most at resort towns like Saly on the Petite Cote south</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of Dakar have been developed to appeal to this clientele since the </w:t>
      </w:r>
      <w:r w:rsidDel="00000000" w:rsidR="00000000" w:rsidRPr="00000000">
        <w:rPr>
          <w:rFonts w:ascii="Times New Roman" w:cs="Times New Roman" w:eastAsia="Times New Roman" w:hAnsi="Times New Roman"/>
          <w:sz w:val="24"/>
          <w:szCs w:val="24"/>
          <w:rtl w:val="0"/>
        </w:rPr>
        <w:t xml:space="preserve">early 1980s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Senegal therefore remains one of those West African states with overwhelming potential of attracting foreign tourists not only from the neighboring African countries but also from big nations with strong outbound tourism potential such as France, China, Germany, United Kingdom, USA and China. This </w:t>
      </w:r>
      <w:r w:rsidDel="00000000" w:rsidR="00000000" w:rsidRPr="00000000">
        <w:rPr>
          <w:rFonts w:ascii="Times New Roman" w:cs="Times New Roman" w:eastAsia="Times New Roman" w:hAnsi="Times New Roman"/>
          <w:sz w:val="24"/>
          <w:szCs w:val="24"/>
          <w:rtl w:val="0"/>
        </w:rPr>
        <w:t xml:space="preserve">will enhance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 country’s move towards achieving its sustainable tourism goals hence </w:t>
      </w:r>
      <w:r w:rsidDel="00000000" w:rsidR="00000000" w:rsidRPr="00000000">
        <w:rPr>
          <w:rFonts w:ascii="Times New Roman" w:cs="Times New Roman" w:eastAsia="Times New Roman" w:hAnsi="Times New Roman"/>
          <w:sz w:val="24"/>
          <w:szCs w:val="24"/>
          <w:rtl w:val="0"/>
        </w:rPr>
        <w:t xml:space="preserve">transforming Senegal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into a middle income state. </w:t>
      </w:r>
      <w:r w:rsidDel="00000000" w:rsidR="00000000" w:rsidRPr="00000000">
        <w:rPr>
          <w:rFonts w:ascii="Times New Roman" w:cs="Times New Roman" w:eastAsia="Times New Roman" w:hAnsi="Times New Roman"/>
          <w:sz w:val="24"/>
          <w:szCs w:val="24"/>
          <w:rtl w:val="0"/>
        </w:rPr>
        <w:t xml:space="preserve">Similarly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Villalon (2011) stated that Senegal has for decades been considered a political success in Africa and efforts to diversify, develop and transform other key sectors like fishing, phosphate mining, and transport and communication have for long been ongoing. Each of these sectors has had some limited success, but also suffers from inherent limitations. A research done by (Celine, Ping and Sebata, 2018) highlighted that Senegal is recently further embarking strategic measures to attract more visitors from other top new markets, such as the United States, Australia, Japan, Singapore, Taiwan, Canada, Thailand and South Korea.</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However much Senegal is endowed, the rate at which the inbound tourism sector is developing compared to several other African countries including Kenya, Tanzania, and Egypt is still not as fast as many tourism experts have always anticipated. This left </w:t>
      </w:r>
      <w:r w:rsidDel="00000000" w:rsidR="00000000" w:rsidRPr="00000000">
        <w:rPr>
          <w:rFonts w:ascii="Times New Roman" w:cs="Times New Roman" w:eastAsia="Times New Roman" w:hAnsi="Times New Roman"/>
          <w:sz w:val="24"/>
          <w:szCs w:val="24"/>
          <w:highlight w:val="white"/>
          <w:rtl w:val="0"/>
        </w:rPr>
        <w:t xml:space="preserve">out a huge</w:t>
      </w:r>
      <w:r w:rsidDel="00000000" w:rsidR="00000000" w:rsidRPr="00000000">
        <w:rPr>
          <w:rFonts w:ascii="Times New Roman" w:cs="Times New Roman" w:eastAsia="Times New Roman" w:hAnsi="Times New Roman"/>
          <w:i w:val="0"/>
          <w:smallCaps w:val="0"/>
          <w:strike w:val="0"/>
          <w:color w:val="000000"/>
          <w:sz w:val="24"/>
          <w:szCs w:val="24"/>
          <w:highlight w:val="white"/>
          <w:u w:val="none"/>
          <w:vertAlign w:val="baseline"/>
          <w:rtl w:val="0"/>
        </w:rPr>
        <w:t xml:space="preserve"> gap about the actual internal and external forces influencing the inbound tourism. This induced the researcher into carrying out a comprehensive analysis of the inbound tourism in Senegal.</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Fig</w:t>
      </w: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 1: Travel and Tourism Competitiveness Report, 2015</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Pr>
        <w:drawing>
          <wp:inline distB="0" distT="0" distL="0" distR="0">
            <wp:extent cx="5943600" cy="2309813"/>
            <wp:effectExtent b="0" l="0" r="0" t="0"/>
            <wp:docPr id="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943600" cy="2309813"/>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80" w:right="0" w:firstLine="72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i w:val="0"/>
          <w:smallCaps w:val="0"/>
          <w:strike w:val="0"/>
          <w:color w:val="000000"/>
          <w:sz w:val="20"/>
          <w:szCs w:val="20"/>
          <w:highlight w:val="white"/>
          <w:u w:val="none"/>
          <w:vertAlign w:val="baseline"/>
          <w:rtl w:val="0"/>
        </w:rPr>
        <w:t xml:space="preserve">Source: WTTC (2015)</w:t>
      </w:r>
      <w:r w:rsidDel="00000000" w:rsidR="00000000" w:rsidRPr="00000000">
        <w:rPr>
          <w:rtl w:val="0"/>
        </w:rPr>
      </w:r>
    </w:p>
    <w:p w:rsidR="00000000" w:rsidDel="00000000" w:rsidP="00000000" w:rsidRDefault="00000000" w:rsidRPr="00000000" w14:paraId="0000001A">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1. Literature Review</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World over, tourism is a powerful vehicle for both economic growth and job creation. This sector is directly and indirectly for 8.8% of the world’s employment opportunities (258 million); 9.1% of the world’s Gross Domestic Product (US$6 trillion); 5.8% of the world’s exports (US$1.1 trillion); and 4.5% of the world’s investment (US$652 billion). (World Tourism and Travel Council [WTTC], 2011). The World Travel &amp; Tourism Council estimates that 3.8 million jobs (including 2.4 million indirect jobs) could be generated from tourism in Sub Saharan Africa (SSA) over the following decades. (World Bank, 2013)</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last decade of the 20th century, the Senegalese tourism sector experienced sustained growth: international arrivals rose from 246,000 in 1990 to 427,000 in 2002. With more than US$210 million in 2003 (compared to US$167 million in 1990), tourism has become the second largest provider of income after fishing; its revenues are now ahead of those of phosphates and groundnuts. The steady growth of this sector benefits mainly the Petite Côte area (Dehoorne and Diagne, 2008).</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According to the (United Nations World Tourism Organization [UNWTO], 2014) the value for International tourism, </w:t>
      </w:r>
      <w:r w:rsidDel="00000000" w:rsidR="00000000" w:rsidRPr="00000000">
        <w:rPr>
          <w:rFonts w:ascii="Times New Roman" w:cs="Times New Roman" w:eastAsia="Times New Roman" w:hAnsi="Times New Roman"/>
          <w:sz w:val="24"/>
          <w:szCs w:val="24"/>
          <w:rtl w:val="0"/>
        </w:rPr>
        <w:t xml:space="preserve">the number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of inbound tourism arrivals in Senegal was 1,006,600 as of 2015. As the graph below shows, over the past 20 years this indicator reached a maximum value of 1,063,000 in 2013 and a minimum value of 280,000 in 1995. This implies that Senegal is at present dedicated </w:t>
      </w:r>
      <w:r w:rsidDel="00000000" w:rsidR="00000000" w:rsidRPr="00000000">
        <w:rPr>
          <w:rFonts w:ascii="Times New Roman" w:cs="Times New Roman" w:eastAsia="Times New Roman" w:hAnsi="Times New Roman"/>
          <w:sz w:val="24"/>
          <w:szCs w:val="24"/>
          <w:rtl w:val="0"/>
        </w:rPr>
        <w:t xml:space="preserve">to attracting</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more visitors from overseas as pointed out by (Celine, Ping and Sebata, 2018) that the country is now shifting its focus to providing high-quality experiences especially in its hotel industry to pave way to the increasing number of tourism arrivals. In the same line, Sebata (2014) suggests that developing economies Senegal inclusive need to pay more attention to festival tourism which involves touristic elements like art, music, drama, dance, fashion, culture entertainment and other related creative and artistic display in their bid to improve their international inbound tourism figures.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Recent research states that international inbound tourists (overnight visitors) are the number of tourists who travel to a destination or country other than that in which they have their normal residence, but outside their normal environment, for a period not beyond one year and whose main motive in visiting is other than an activity remunerated from within the country visited. When data </w:t>
      </w:r>
      <w:r w:rsidDel="00000000" w:rsidR="00000000" w:rsidRPr="00000000">
        <w:rPr>
          <w:rFonts w:ascii="Times New Roman" w:cs="Times New Roman" w:eastAsia="Times New Roman" w:hAnsi="Times New Roman"/>
          <w:sz w:val="24"/>
          <w:szCs w:val="24"/>
          <w:rtl w:val="0"/>
        </w:rPr>
        <w:t xml:space="preserve">on the number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of tourists are not obtainable, the number of visitors, which includes tourists, same-day visitors, cruise passengers, and crew members, is shown instead. Sources and collection methods for arrivals differ across countries. In some cases data are from border statistics (police, immigration, and the like) and supplemented by border surveys. In other cases data are from tourism accommodation establishments. In certain countries,</w:t>
      </w:r>
      <w:r w:rsidDel="00000000" w:rsidR="00000000" w:rsidRPr="00000000">
        <w:rPr>
          <w:rFonts w:ascii="Times New Roman" w:cs="Times New Roman" w:eastAsia="Times New Roman" w:hAnsi="Times New Roman"/>
          <w:sz w:val="24"/>
          <w:szCs w:val="24"/>
          <w:rtl w:val="0"/>
        </w:rPr>
        <w:t xml:space="preserve"> the number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of arrivals is limited to arrivals by air and for others to arrivals staying in hotels as stated in several studies. Some countries include arrivals of nationals residing abroad while others do not. Caution should thus be used in comparing arrivals across countries. By and larg</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 data on inbound tourists refer to the number of arrivals, not to the number of people traveling. Thus a person who makes several trips to a country during a given period is counted each time as a new arrival (UNWTO, 2014)</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Senegal is known for its beach industry which is its main product. African visitor arrivals and family/friend visits are the mainstay of tourism demand in Senegal. So in simple words, the country mostly receives family-oriented tourists and visitors from Africa (MTTA 2018</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14 regions of Senegal each have their own cultural specificities, products and tourist sites. This diversity makes it possible to meet the expectations of all travelers looking for authenticity and unique experiences. It is also known from the literature that tourists mainly come from Europe and Africa.</w:t>
      </w:r>
    </w:p>
    <w:p w:rsidR="00000000" w:rsidDel="00000000" w:rsidP="00000000" w:rsidRDefault="00000000" w:rsidRPr="00000000" w14:paraId="00000021">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numPr>
          <w:ilvl w:val="0"/>
          <w:numId w:val="2"/>
        </w:numPr>
        <w:spacing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Africa’s Inbound Tourism Trends</w:t>
      </w:r>
      <w:r w:rsidDel="00000000" w:rsidR="00000000" w:rsidRPr="00000000">
        <w:rPr>
          <w:rtl w:val="0"/>
        </w:rPr>
      </w:r>
    </w:p>
    <w:p w:rsidR="00000000" w:rsidDel="00000000" w:rsidP="00000000" w:rsidRDefault="00000000" w:rsidRPr="00000000" w14:paraId="00000023">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World Bank (2013), although the African continent Senegal inclusive was badly hit by the global crisis, the continent avoided an even worse growth shortfall in 2009, the inbound tourism figures were not significantly affected since prudent macroeconomic policies by governments and financial support from multilateral agencies, and rebounded in 2010. Economies such as Senegal have continued to pursue tourism as a dynamic development option. Africa’s private sector is gradually drawing investment from the United States and Europe yet even China, India and others also are investing heavily on the African continent. Private capital flows are higher than official development assistance and foreign direct investment is higher than in India. Returns to investment in Africa are among the highest in the world. These have helped countries like Senegal to develop major tourism infrastructures such as hotels, airports, major roads all of which are a backbone in attractive foreign visitors in any country. The public sector in most of the African economies has set the conditions for the exponential growth of information and communications technology (ICT), this could is helping tremendously in transforming Senegal and the continent at large. With incomes rising, the poverty rates of African countries dropped from 59% in 1995 to 50% in 2005 and is still dropping given the contribution of the tourism sector. Research findings by the World Bank conclude that Africa could be on the cusp of an economic takeoff, much like China was 30 years ago, and India was 20 years ago. This is partially due to the international inbound tourism subdivision.</w:t>
      </w:r>
    </w:p>
    <w:p w:rsidR="00000000" w:rsidDel="00000000" w:rsidP="00000000" w:rsidRDefault="00000000" w:rsidRPr="00000000" w14:paraId="00000024">
      <w:pPr>
        <w:numPr>
          <w:ilvl w:val="0"/>
          <w:numId w:val="1"/>
        </w:numPr>
        <w:spacing w:after="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Inbound Tourists Origin</w:t>
      </w:r>
      <w:r w:rsidDel="00000000" w:rsidR="00000000" w:rsidRPr="00000000">
        <w:rPr>
          <w:rtl w:val="0"/>
        </w:rPr>
      </w:r>
    </w:p>
    <w:p w:rsidR="00000000" w:rsidDel="00000000" w:rsidP="00000000" w:rsidRDefault="00000000" w:rsidRPr="00000000" w14:paraId="00000025">
      <w:p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Crompton &amp; Christie (2003) research shows that nearly 75% of foreign tourists to Senegal are from Europe and 50% of all tourists and over 193,000, come from France.  Africa supplies most of the remaining 25%, with USA and Canada accounting for 3%.  In addition to a shared language, the French also share a relatively contemporary, mutual history and still maintain close ties with Senegal, which makes the country accustomed and an ideal destination.  The impact of international French tourists is even more dramatic when bed nights are considered, for instance the French accounted for more than 60% of all annual bed nights in 2000, indicating the high dependence of Senegal on a single market for its tourism.   </w:t>
      </w:r>
    </w:p>
    <w:p w:rsidR="00000000" w:rsidDel="00000000" w:rsidP="00000000" w:rsidRDefault="00000000" w:rsidRPr="00000000" w14:paraId="00000026">
      <w:p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its assorted assets, good accessibility, proximity, Senegal has strong appeal for a wider range of supplier markets in Europe and beyond.  German tourists dropped from 1999 to 2000 to just over 8,000 and Germany is the main tourist supplier market in the world. The United Kingdom (UK), which is among the largest source markets world over, provides less than 1% of Senegal’s tourists on average in a year.  Usually, birding in Senegal attracts the United Kingdom’s active birding community that is used to traveling abroad, but many of the birds that exist in Senegal are also more easily observed in The Gambia’s smaller territory, which also happens to be English-speaking.  Nevertheless, if Senegal is to expand its inbound tourism domain, there is an urgent need to draw tourists from fresh markets in Europe, Asia and South America, while at the same time continuing to promote itself deeper into the French market.   </w:t>
      </w:r>
    </w:p>
    <w:p w:rsidR="00000000" w:rsidDel="00000000" w:rsidP="00000000" w:rsidRDefault="00000000" w:rsidRPr="00000000" w14:paraId="00000027">
      <w:p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studies also reveal that African visitors to Senegal account for approximately 25% of all visitors, but only 15% of bed nights, indicating that they usually consider short stays. 96% of African tourists spend their leisure time in Dakar, with a small sum (1677 people) visiting St. Louis and only a slightly higher sum distributed around Senegal’s other popular tourism regions.  This suggests that many of the African guests travel to Dakar mainly for business reasons, but also that this demand may perhaps upsurge as regional treaty arrangements draw neighbors nearer together. The city of Dakar provides good access to the Ile de Gorée, which is of utmost interest to African visitors, though statistics are not readily available to validate the number of inbound tourists who visit the island or whether Gorée is a prime impetus for travel to Dakar.  Conferences and conventions provide openings to display other tourist attractions in Senegal and have huge potential of boosting the rate of return, with their family, of foreign delegates.  Senegal could also explore offering various incentives which include but not limited to reduced prices for regional visitors at top hotels and other accommodation during the low and shoulder seasons. This may further hike the figure of inbound visitors from various fresh destinations. </w:t>
      </w:r>
    </w:p>
    <w:p w:rsidR="00000000" w:rsidDel="00000000" w:rsidP="00000000" w:rsidRDefault="00000000" w:rsidRPr="00000000" w14:paraId="00000028">
      <w:pPr>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study, we opted for the grounded theory method, documentary research including the exploitation of reports, and field surveys with a large part reserved for participant observation. The documentary research enabled us to review the main sources of knowledge on the subject. We also had access to a number of reports, including the strategic plan for promotion initiated by the Senegalese Agency for Tourism Promotion. Thus, we have read articles, looked at statistics, conducted interviews and even watched documentaries on YouTube. It is important to add that statistical data is difficult to obtain due to the lack of data in the tourism sector.  These are scarce, sporadic and use variable indicators which nevertheless allowed us to estimate the extent of the consequences on the tourism activity. Thus, one of the limitations of our study and the methods used lies in the lack of documentation. As for the observations made in the field, they enabled us to grasp the extent of the effects of tourism on the Senegalese economy, so we conducted surveys among professionals directly or indirectly involved in tourism. Field surveys in Dakar, Mbour (Saly), Tambacounda (Goudoury) and Casamance (Ziguinchor and Cap Skirring) enabled us to trace the links between tourism and other areas of the cluster (culture, art and crafts).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Analyses were carried out on the research question using a methodological approach combining qualitative and quantitative data. All these methods are used to trace the links between tourism and other sectors in the cluster (culture, arts and crafts). In this respect, it should be noted that the surveys helped us to identify statistical data on the economic flows closely linked to tourism and to understand the reasons for traveling, as well as the mapping of the tourist-generating countries and of the reasons for traveling.</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Results and findings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1 Macroeconomic profile of Senegalese tourism</w:t>
      </w:r>
    </w:p>
    <w:p w:rsidR="00000000" w:rsidDel="00000000" w:rsidP="00000000" w:rsidRDefault="00000000" w:rsidRPr="00000000" w14:paraId="0000003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Senegal has a diversified culture, a suitable climate for tourism with 3000 hours of sunshine per year, more than 700 km of coastline and 530 km of beaches. Numerous parks and animal reserves classified as World Heritage by UNESCO, representative of the African fauna, are a delight for wild animal enthusiasts in the Sine Saloum and in Eastern Senegal.</w:t>
      </w:r>
    </w:p>
    <w:p w:rsidR="00000000" w:rsidDel="00000000" w:rsidP="00000000" w:rsidRDefault="00000000" w:rsidRPr="00000000" w14:paraId="00000034">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5">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1. 1 Investors in Senegal's tourism sector</w:t>
      </w:r>
    </w:p>
    <w:p w:rsidR="00000000" w:rsidDel="00000000" w:rsidP="00000000" w:rsidRDefault="00000000" w:rsidRPr="00000000" w14:paraId="00000036">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a report by W Hospitality Group, the number of hotel projects to the African continent has more than doubled since 2009, when "Africa was just beginning to become the focus of hotel chains." Thus from 30,000 rooms for only 144 hotels on the continent in 2009, the number of hotel projects in Africa has increased to about 73,000 rooms for 417 hotels in 2017.</w:t>
      </w:r>
    </w:p>
    <w:p w:rsidR="00000000" w:rsidDel="00000000" w:rsidP="00000000" w:rsidRDefault="00000000" w:rsidRPr="00000000" w14:paraId="0000003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East and Southern African destinations have long been the leaders in terms of investment and qualitative development of the offer, but over the past five years, West African countries have taken the lead in the battle between investors and other players in the sector. Nigeria, a regional power, is at the top of preferred destinations, with 60 hotels, just over 10,000 rooms. On the French-speaking side, Senegal and Côte d'Ivoire remain the main destinations of interest for the penetration of investors and hotel groups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are investing in the tourism sector and where do they come from? </w:t>
      </w:r>
    </w:p>
    <w:p w:rsidR="00000000" w:rsidDel="00000000" w:rsidP="00000000" w:rsidRDefault="00000000" w:rsidRPr="00000000" w14:paraId="0000003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study shows a big presence of european people and particularly french people. They are in the hospitality industry and are mostly found on the Petite Côte, precisely in Mbour and Saly. We can notice the emergence of Spanish investment with the establishment of the Rui Baobab hotel. Hotel Riu Baobab'' is one of the 4 hotels of the international hotel chain Riu Hotels &amp; Resorts, in Africa (Morocco, Senegal, Cape Verde and Tanzania with 15 hotels). It has a capacity of 522 rooms for an investment of 66 billion CFA francs and is built on 7.5 hectares. Today, the main international hotel brands are multiplying their announcements on the continent: In West Africa, Ivory Coast seems to be in the front line however, Senegal attracts large international hotel groups. In the wake of Accor, Riu Baobab and Radisson, it is next up for the American group Marriott International, which specializes in luxury hotels, to strengthen its offer in Africa, particularly in Senegal, with two new hotels in the pipeline. So far, the destination is struggling to accommodate the major hotel brands and this is the case with Marriott International, the world's leading hotel group, which is preparing to strengthen its offer in Senegal.</w:t>
      </w:r>
    </w:p>
    <w:p w:rsidR="00000000" w:rsidDel="00000000" w:rsidP="00000000" w:rsidRDefault="00000000" w:rsidRPr="00000000" w14:paraId="0000003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line with the Youth Olympic Games (YOG) Dakar 2026, Senegal’ capital city is preparing to see the opening of a Sheraton (5 stars) with 250 rooms as well as an Aloft hotel (3 stars) with 150 rooms in Ngor, on the former site of Club Med of Dakar, in the district Almadies. Investors often come from Europe, the Maghreb and the Near and Middle East.</w:t>
      </w:r>
    </w:p>
    <w:p w:rsidR="00000000" w:rsidDel="00000000" w:rsidP="00000000" w:rsidRDefault="00000000" w:rsidRPr="00000000" w14:paraId="0000003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2 Job offer in Senegal hospitality industry</w:t>
      </w:r>
    </w:p>
    <w:p w:rsidR="00000000" w:rsidDel="00000000" w:rsidP="00000000" w:rsidRDefault="00000000" w:rsidRPr="00000000" w14:paraId="00000040">
      <w:pPr>
        <w:spacing w:after="0" w:line="240" w:lineRule="auto"/>
        <w:jc w:val="both"/>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4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highlight w:val="white"/>
          <w:rtl w:val="0"/>
        </w:rPr>
        <w:t xml:space="preserve">Fig 2: Distribution of jobs by accommodation type</w:t>
      </w:r>
      <w:r w:rsidDel="00000000" w:rsidR="00000000" w:rsidRPr="00000000">
        <w:rPr>
          <w:rtl w:val="0"/>
        </w:rPr>
      </w:r>
    </w:p>
    <w:p w:rsidR="00000000" w:rsidDel="00000000" w:rsidP="00000000" w:rsidRDefault="00000000" w:rsidRPr="00000000" w14:paraId="0000004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5895975" cy="2909664"/>
            <wp:effectExtent b="0" l="0" r="0" t="0"/>
            <wp:docPr id="6"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5895975" cy="2909664"/>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spacing w:after="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Source: (MTTA 2018)</w:t>
      </w:r>
      <w:r w:rsidDel="00000000" w:rsidR="00000000" w:rsidRPr="00000000">
        <w:rPr>
          <w:rFonts w:ascii="Times New Roman" w:cs="Times New Roman" w:eastAsia="Times New Roman" w:hAnsi="Times New Roman"/>
          <w:sz w:val="20"/>
          <w:szCs w:val="20"/>
          <w:vertAlign w:val="superscript"/>
        </w:rPr>
        <w:footnoteReference w:customMarkFollows="0" w:id="2"/>
      </w:r>
      <w:r w:rsidDel="00000000" w:rsidR="00000000" w:rsidRPr="00000000">
        <w:rPr>
          <w:rtl w:val="0"/>
        </w:rPr>
      </w:r>
    </w:p>
    <w:p w:rsidR="00000000" w:rsidDel="00000000" w:rsidP="00000000" w:rsidRDefault="00000000" w:rsidRPr="00000000" w14:paraId="00000044">
      <w:pPr>
        <w:spacing w:after="0" w:line="240" w:lineRule="auto"/>
        <w:jc w:val="righ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Tourism is still seen as a sector with great potential for growth, job creation and poverty reduction (Diombéra, 2021). In Senegal, tourism accounted for 7% of total GDP and 11% of exports in 2017 and nearly 105,000 direct jobs in 2018 (i.e. 2.5% of jobs in the country). Recent growth in tourism to Senegal is effective and has been very significant in terms of revenue, because it generated 710 billion FCFA in 2018, i.e. +25% compared to 2016 but international arrivals are still lagging.</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Tourism is therefore the most promising sector in the country's economy after fishing. It recruits enormously and is expanding into other sectors such as the environment, culture, arts and crafts. Yet Senegal is still struggling to reach the 3 million inbound tourists predicted by government policies. Data show that the hotel sector is the main provider of tourism jobs in 2018.</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tourism creates many jobs, it should be noted that the largest number of workers is in the hotel sector. As we can notice in the above chart, the hotel sector is hiring 80% of people working in senegalese hospitality industry. It can therefore be seen through this chart that the Senegalese tourism sector has an extraordinary capacity for resilience; in fact, it stands out for its rapid growth and its ability to generate jobs.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hotel and cafe, bar and restaurant sector, with 50,000 jobs, accounts for almost 90% of the workforce in the tourism industry in Saly, or 50% of the total number of workers in the country's tourism sector (MTTA, 2020). Basically, for the last ten years, the average growth in employment in tourism has been around 1,000 jobs per year, which makes this sector a strong provider of jobs (ANSD, 2020).</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means a real lack of workers in other tourism sectors such as travel agencies and airline companies. We can understand the difficulty to diversify tourism job distribution because Senegal owns only one airline company and not so many airports. The restaurants are hiring in some tourism stations such as Saly Dakar and Ndagane in </w:t>
      </w:r>
      <w:r w:rsidDel="00000000" w:rsidR="00000000" w:rsidRPr="00000000">
        <w:rPr>
          <w:rFonts w:ascii="Times New Roman" w:cs="Times New Roman" w:eastAsia="Times New Roman" w:hAnsi="Times New Roman"/>
          <w:i w:val="1"/>
          <w:sz w:val="24"/>
          <w:szCs w:val="24"/>
          <w:rtl w:val="0"/>
        </w:rPr>
        <w:t xml:space="preserve">the Île du Saloum</w:t>
      </w:r>
      <w:r w:rsidDel="00000000" w:rsidR="00000000" w:rsidRPr="00000000">
        <w:rPr>
          <w:rFonts w:ascii="Times New Roman" w:cs="Times New Roman" w:eastAsia="Times New Roman" w:hAnsi="Times New Roman"/>
          <w:sz w:val="24"/>
          <w:szCs w:val="24"/>
          <w:rtl w:val="0"/>
        </w:rPr>
        <w:t xml:space="preserve"> but in small numbers because other restaurants in some cities are too small to hire a big number of people. We notice as well that beach activities, zoo activities and attractions are not developed enough to attract many workers so there are very few jobs in these areas.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3 Presentation of t</w:t>
      </w:r>
      <w:r w:rsidDel="00000000" w:rsidR="00000000" w:rsidRPr="00000000">
        <w:rPr>
          <w:rFonts w:ascii="Times New Roman" w:cs="Times New Roman" w:eastAsia="Times New Roman" w:hAnsi="Times New Roman"/>
          <w:b w:val="1"/>
          <w:sz w:val="24"/>
          <w:szCs w:val="24"/>
          <w:rtl w:val="0"/>
        </w:rPr>
        <w:t xml:space="preserve">he Senegalese tourism products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D">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highlight w:val="white"/>
          <w:rtl w:val="0"/>
        </w:rPr>
        <w:t xml:space="preserve">Fig 3: Map of senegal tourism poles</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Pr>
        <w:drawing>
          <wp:inline distB="114300" distT="114300" distL="114300" distR="114300">
            <wp:extent cx="5943600" cy="3340100"/>
            <wp:effectExtent b="0" l="0" r="0" t="0"/>
            <wp:docPr id="3"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spacing w:after="0" w:line="24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Source: authors assembling data, map design from authors, ASPT</w:t>
      </w:r>
      <w:r w:rsidDel="00000000" w:rsidR="00000000" w:rsidRPr="00000000">
        <w:rPr>
          <w:rFonts w:ascii="Times New Roman" w:cs="Times New Roman" w:eastAsia="Times New Roman" w:hAnsi="Times New Roman"/>
          <w:b w:val="1"/>
          <w:sz w:val="20"/>
          <w:szCs w:val="20"/>
          <w:vertAlign w:val="superscript"/>
        </w:rPr>
        <w:footnoteReference w:customMarkFollows="0" w:id="3"/>
      </w:r>
      <w:r w:rsidDel="00000000" w:rsidR="00000000" w:rsidRPr="00000000">
        <w:rPr>
          <w:rFonts w:ascii="Times New Roman" w:cs="Times New Roman" w:eastAsia="Times New Roman" w:hAnsi="Times New Roman"/>
          <w:b w:val="1"/>
          <w:sz w:val="20"/>
          <w:szCs w:val="20"/>
          <w:rtl w:val="0"/>
        </w:rPr>
        <w:t xml:space="preserve">, 2022</w:t>
      </w:r>
    </w:p>
    <w:p w:rsidR="00000000" w:rsidDel="00000000" w:rsidP="00000000" w:rsidRDefault="00000000" w:rsidRPr="00000000" w14:paraId="0000005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map above, we identify 6 poles as described in the map:</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tourist pole of the Petite Côte, which extends over 70 kilometers south-east of Dakar, covers the regions of Thiès and Diourbel. This area of seaside tourism and discovery contains natural and cultural sites, as well as the seaside resorts of Saly Portudal and Pointe Sarène and the future tourist resort of Mbodiène. The new Senegalese international airport AIBD is located in this area.</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Located 120 km south of Dakar, the estuary of the Saloum and Sine rivers, north of the Gambia, forms one of the most formidable ecosystems on the planet: a maze of more than 200 islands covered with mangrove swamps, mangrove trees, baobabs trees, forming a network of innumerable </w:t>
      </w:r>
      <w:r w:rsidDel="00000000" w:rsidR="00000000" w:rsidRPr="00000000">
        <w:rPr>
          <w:rFonts w:ascii="Times New Roman" w:cs="Times New Roman" w:eastAsia="Times New Roman" w:hAnsi="Times New Roman"/>
          <w:i w:val="1"/>
          <w:sz w:val="24"/>
          <w:szCs w:val="24"/>
          <w:rtl w:val="0"/>
        </w:rPr>
        <w:t xml:space="preserve">bolongs</w:t>
      </w:r>
      <w:r w:rsidDel="00000000" w:rsidR="00000000" w:rsidRPr="00000000">
        <w:rPr>
          <w:rFonts w:ascii="Times New Roman" w:cs="Times New Roman" w:eastAsia="Times New Roman" w:hAnsi="Times New Roman"/>
          <w:i w:val="1"/>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where saltwater and freshwater meet. More than 200 species of birds totalling more than 120,000 individuals are counted annually in the Saloum Delta Park including the royal tern, which has one of the largest colonies on the planet.</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Casamance has a long history and culture, this part of Senegal has a great potential for tourism.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region of Saint-Louis can be considered as the capital of the North Tourist Pole. Saint-Louis is located at the mouth of the Senegal River, 264 km north of the Senegalese capital city, Dakar. The Northern Tourist Pole of Senegal covers the three regions of Saint-Louis, Louga and Matam.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Culturally, the city of Saint-Louis usually hosts many meetings such as the International Jazz Festival, the Regatta, the Fanal, etc. On the outskirts of Saint-Louis, the river delta area includes several natural sites (Djoudj National Bird Park, Langue de Barbarie National Park, Guembeul Special Wildlife Reserve), which are full of a wide variety of animal (especially bird) and plant species and provide a favorable setting for nature observation, hunting, hiking and river walks. All these natural sites are surrounded by an exceptional environment of ecosystems and water bodies crossed by the Senegal River. This river also offers important tourist opportunities such as river cruises, passing through stopover towns with heritage, cultural and environmental potential to be exploited (Ricard-Toll, Dagana, Podor, Matam). The Louga region has many sites with strong tourist potential along the coast of the Grande Côte. It is also in the region of Louga that one finds the magnificent and fascinating small desert of Lompoul which extends over some twenty kilometers to the sea, bathed in a landscape of dunes suitable for nights in bivouac.</w:t>
      </w:r>
    </w:p>
    <w:p w:rsidR="00000000" w:rsidDel="00000000" w:rsidP="00000000" w:rsidRDefault="00000000" w:rsidRPr="00000000" w14:paraId="00000057">
      <w:pPr>
        <w:spacing w:after="0" w:line="240" w:lineRule="auto"/>
        <w:ind w:left="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8">
      <w:pPr>
        <w:spacing w:after="0"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4 Most of tourists visiting Senegal are from Africa</w:t>
      </w:r>
    </w:p>
    <w:p w:rsidR="00000000" w:rsidDel="00000000" w:rsidP="00000000" w:rsidRDefault="00000000" w:rsidRPr="00000000" w14:paraId="00000059">
      <w:pPr>
        <w:spacing w:after="0" w:line="240"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0"/>
          <w:szCs w:val="20"/>
          <w:highlight w:val="white"/>
          <w:rtl w:val="0"/>
        </w:rPr>
        <w:t xml:space="preserve">Fig 4: Distribution tourists by region of origin</w:t>
      </w:r>
      <w:r w:rsidDel="00000000" w:rsidR="00000000" w:rsidRPr="00000000">
        <w:rPr>
          <w:rtl w:val="0"/>
        </w:rPr>
      </w:r>
    </w:p>
    <w:p w:rsidR="00000000" w:rsidDel="00000000" w:rsidP="00000000" w:rsidRDefault="00000000" w:rsidRPr="00000000" w14:paraId="0000005B">
      <w:pPr>
        <w:spacing w:after="0" w:line="240" w:lineRule="auto"/>
        <w:ind w:left="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Pr>
        <w:drawing>
          <wp:inline distB="114300" distT="114300" distL="114300" distR="114300">
            <wp:extent cx="5943600" cy="2900363"/>
            <wp:effectExtent b="0" l="0" r="0" t="0"/>
            <wp:docPr id="7"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5943600" cy="2900363"/>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spacing w:after="0" w:line="24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Source: authors assembling data, map design from authors, ASPT, 2022</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arrivals by air represent 65% of foreigners and 35% of Senegalese. Tourists arriving in Senegal are mostly from Africa. At least that is what surveys show, the African continent sends more than 75% of tourists, this is emphasized by the number of seminars, congresses and other activities. Among the Africans who travel to Senegal we can also count students who come for studies and a large number who come to work. On the other hand, tourists from Europe are the real leisure-based visitors, they are the ones who go to the regions and to the tourist attractions. These travelers usually stay 2 to 3 weeks and do not stay in hotels. Tourists from Europe come mainly from France. France is the main source market for Senegal in Europe. With the crisis in Ukraine, oil and freight prices have increased fivefold, which means that there are problems that can change people's consumption habits.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we witnessing a reinvention of the European presence in Senegal inbound tourists? Based on the old model of attracting foreign tourists, which only emphasized the seaside tourism, it is possible to notice that this unique way of attracting international tourists seems to have had its day, as we can see other European presences at the local level.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first, Saly, the main seaside resort, like many destinations in developing countries, used to receive and continue to receive retired French people who came to spend the "warm winter". For single retirees, these long stays are sometimes associated with the desire to live as a couple in Senegal, preferably with a younger partner. These steps are quite frequent and fully assumed despite the disapproving gaze of local populations, who sometimes see it as an immoral practice considering the great differences in age and resources.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5 Absence or lack of presence in the major outbound tourists countries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Fig 5. Map of the tourist-generating countries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Pr>
        <w:drawing>
          <wp:inline distB="114300" distT="114300" distL="114300" distR="114300">
            <wp:extent cx="5943600" cy="2374900"/>
            <wp:effectExtent b="0" l="0" r="0" t="0"/>
            <wp:docPr id="4"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5943600" cy="2374900"/>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Source: authors assembling data, map design from authors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6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Table and map show a non presence of Senegal in some major tourist-generating countries. 98% of International tourists visiting Senegal are coming from Africa and Europe. and most of those coming from Europe are from France. In the table above, Germany, the United States, Poland, and Canada are sending many tourists around the world. And before covid some asian countries as China, Japan and South korea also send many tourists, however, few of those tourists are coming to Senegal.  </w:t>
      </w:r>
    </w:p>
    <w:p w:rsidR="00000000" w:rsidDel="00000000" w:rsidP="00000000" w:rsidRDefault="00000000" w:rsidRPr="00000000" w14:paraId="0000006A">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6 What are the forces driving inbound tourism in Senegal</w:t>
      </w:r>
    </w:p>
    <w:p w:rsidR="00000000" w:rsidDel="00000000" w:rsidP="00000000" w:rsidRDefault="00000000" w:rsidRPr="00000000" w14:paraId="0000006C">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spacing w:after="0" w:line="240" w:lineRule="auto"/>
        <w:ind w:left="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Fig. 6: Main motive that arise the travel experience is family reasons</w:t>
      </w:r>
    </w:p>
    <w:p w:rsidR="00000000" w:rsidDel="00000000" w:rsidP="00000000" w:rsidRDefault="00000000" w:rsidRPr="00000000" w14:paraId="0000006E">
      <w:pPr>
        <w:spacing w:after="0" w:line="240" w:lineRule="auto"/>
        <w:ind w:left="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Pr>
        <w:drawing>
          <wp:inline distB="114300" distT="114300" distL="114300" distR="114300">
            <wp:extent cx="5715000" cy="3533775"/>
            <wp:effectExtent b="0" l="0" r="0" t="0"/>
            <wp:docPr id="2"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spacing w:after="0" w:line="24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Source: ASPT, 2022</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Senegal has 5 main tourism segments: seaside tourism, by far the most developed with a strong seasonality (majority of stays during the November-February period) and a strong concentration on the small coast; eco-tourism and cultural tourism, which are weak and whose potential needs to be developed; business tourism, which is booming (11% average annual growth between 2006 and 2013).</w:t>
      </w:r>
    </w:p>
    <w:p w:rsidR="00000000" w:rsidDel="00000000" w:rsidP="00000000" w:rsidRDefault="00000000" w:rsidRPr="00000000" w14:paraId="0000007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despite being the major destination (the first in West Africa), Senegal is experiencing relatively weak growth in its tourism, compared to that of the other main African destinations (Morocco, Kenya, Tunisia, etc.). Destination Senegal has certainly made progress in its performance. Performances which remain however timid.</w:t>
      </w:r>
    </w:p>
    <w:p w:rsidR="00000000" w:rsidDel="00000000" w:rsidP="00000000" w:rsidRDefault="00000000" w:rsidRPr="00000000" w14:paraId="0000007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 tourism and MICE are the second trip motivation for tourists visiting Senegal but the stay is still short. People coming for meetings or congress or other business are staying about 5 days and spend 53041 FCFA per day or 265 205 FCFA per stay.</w:t>
      </w:r>
    </w:p>
    <w:p w:rsidR="00000000" w:rsidDel="00000000" w:rsidP="00000000" w:rsidRDefault="00000000" w:rsidRPr="00000000" w14:paraId="0000007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result shows that the majority of Senegal inbound tourists  are Senegalese themselves who return to the country after a stay abroad. These people are either students who have gone abroad to study or economic migrants commonly known as Modou Modou in Senegal. Their particularity is that they are mostly in Europe and only come to Senegal for the clear reason of family visits. They therefore do not stay in hotels and do not frequent tourist restaurants. We also note in this chart that 7% of tourists come for medical reasons, and these tourists generally come from the sub-region (Cape Verde, Gambia, Mali, Guinea and Mauritania).</w:t>
      </w:r>
    </w:p>
    <w:p w:rsidR="00000000" w:rsidDel="00000000" w:rsidP="00000000" w:rsidRDefault="00000000" w:rsidRPr="00000000" w14:paraId="0000007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7 A hospitality industry from abroad</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Table 1: Distribution of hotels by owner's country of origin</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tl w:val="0"/>
        </w:rPr>
      </w:r>
    </w:p>
    <w:tbl>
      <w:tblPr>
        <w:tblStyle w:val="Table1"/>
        <w:tblW w:w="93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40"/>
        <w:gridCol w:w="5190"/>
        <w:tblGridChange w:id="0">
          <w:tblGrid>
            <w:gridCol w:w="4140"/>
            <w:gridCol w:w="5190"/>
          </w:tblGrid>
        </w:tblGridChange>
      </w:tblGrid>
      <w:tr>
        <w:trPr>
          <w:cantSplit w:val="0"/>
          <w:trHeight w:val="631.2533203124999" w:hRule="atLeast"/>
          <w:tblHeader w:val="0"/>
        </w:trPr>
        <w:tc>
          <w:tcPr>
            <w:tcBorders>
              <w:top w:color="000000" w:space="0" w:sz="6" w:val="single"/>
              <w:left w:color="000000" w:space="0" w:sz="6" w:val="single"/>
              <w:bottom w:color="000000" w:space="0" w:sz="6" w:val="single"/>
              <w:right w:color="000000" w:space="0" w:sz="0" w:val="nil"/>
            </w:tcBorders>
            <w:tcMar>
              <w:top w:w="80.0" w:type="dxa"/>
              <w:left w:w="80.0" w:type="dxa"/>
              <w:bottom w:w="80.0" w:type="dxa"/>
              <w:right w:w="80.0" w:type="dxa"/>
            </w:tcMar>
            <w:vAlign w:val="top"/>
          </w:tcPr>
          <w:p w:rsidR="00000000" w:rsidDel="00000000" w:rsidP="00000000" w:rsidRDefault="00000000" w:rsidRPr="00000000" w14:paraId="0000007C">
            <w:pPr>
              <w:widowControl w:val="0"/>
              <w:pBdr>
                <w:top w:color="auto" w:space="0" w:sz="0" w:val="none"/>
                <w:left w:color="auto" w:space="0" w:sz="0" w:val="none"/>
                <w:bottom w:color="auto" w:space="0" w:sz="0" w:val="none"/>
                <w:right w:color="auto" w:space="0" w:sz="0" w:val="none"/>
                <w:between w:color="auto" w:space="0" w:sz="0" w:val="none"/>
              </w:pBdr>
              <w:spacing w:after="180" w:before="180" w:line="314.15999999999997"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Hotels</w:t>
            </w:r>
          </w:p>
        </w:tc>
        <w:tc>
          <w:tcPr>
            <w:tcBorders>
              <w:top w:color="000000" w:space="0" w:sz="6" w:val="single"/>
              <w:left w:color="000000" w:space="0" w:sz="6" w:val="single"/>
              <w:bottom w:color="000000" w:space="0" w:sz="6" w:val="single"/>
              <w:right w:color="000000" w:space="0" w:sz="0" w:val="nil"/>
            </w:tcBorders>
            <w:tcMar>
              <w:top w:w="80.0" w:type="dxa"/>
              <w:left w:w="80.0" w:type="dxa"/>
              <w:bottom w:w="80.0" w:type="dxa"/>
              <w:right w:w="80.0" w:type="dxa"/>
            </w:tcMar>
            <w:vAlign w:val="top"/>
          </w:tcPr>
          <w:p w:rsidR="00000000" w:rsidDel="00000000" w:rsidP="00000000" w:rsidRDefault="00000000" w:rsidRPr="00000000" w14:paraId="0000007D">
            <w:pPr>
              <w:widowControl w:val="0"/>
              <w:pBdr>
                <w:top w:color="auto" w:space="0" w:sz="0" w:val="none"/>
                <w:left w:color="auto" w:space="0" w:sz="0" w:val="none"/>
                <w:bottom w:color="auto" w:space="0" w:sz="0" w:val="none"/>
                <w:right w:color="auto" w:space="0" w:sz="0" w:val="none"/>
                <w:between w:color="auto" w:space="0" w:sz="0" w:val="none"/>
              </w:pBdr>
              <w:spacing w:after="180" w:before="180" w:line="314.15999999999997"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owner’s origin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Filaos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Palm Beach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Senegal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Savana Koumba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Savana Saly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Turkey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Teranga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Saly Hotel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Neptune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 data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Bougainvillées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France-Senegal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Royan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Espadon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France</w:t>
            </w:r>
          </w:p>
        </w:tc>
      </w:tr>
    </w:tb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Source: authors assembling data</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Senegal, tourism investment has so far been under the control of foreigners. Despite hotel credit (offered by the government), Senegalese are struggling to invest in the industry. Therefore, we can say that the scale of investments required by international tourism now constitutes the main reason for the exclusion of national investors. These foreign capitals seize our tourism to the tune of several billions. Other constraining and/or limiting factors are the heaviness of taxation on products intended for tourism, the high cost of technical factors of production (water, electricity, telephone, labor, etc.) which very often exceed 15% of the turnover for nationals while foreigners benefit from an exemption. Added to this are the difficulties of access to credit due to non competitive interest rates, the difficulties of financing the required personal contribution (equity), etc. Only the bank loan can help investors, but the too high repayment rate often deters nationals.</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France appears as the main tourism investor in Senegal, we can identify other countries as Lebanon, Belgium and Luxembourg. People from those countries are among owners of some tourism businesses such as travel agencies, restaurants and hotels.</w:t>
      </w:r>
      <w:r w:rsidDel="00000000" w:rsidR="00000000" w:rsidRPr="00000000">
        <w:rPr>
          <w:rtl w:val="0"/>
        </w:rPr>
      </w:r>
    </w:p>
    <w:p w:rsidR="00000000" w:rsidDel="00000000" w:rsidP="00000000" w:rsidRDefault="00000000" w:rsidRPr="00000000" w14:paraId="00000096">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7">
      <w:pPr>
        <w:numPr>
          <w:ilvl w:val="0"/>
          <w:numId w:val="2"/>
        </w:numPr>
        <w:spacing w:after="0" w:line="24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Discussion</w:t>
      </w:r>
    </w:p>
    <w:p w:rsidR="00000000" w:rsidDel="00000000" w:rsidP="00000000" w:rsidRDefault="00000000" w:rsidRPr="00000000" w14:paraId="00000098">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problem of this study is mainly focused on the issue of international tourism in Senegal.  In other words, the main objective of this paper was to map the international tourists who choose to stay in Senegal and to investigate the structure of their travel motivations. The results are significant in that we can accurately identify the countries of origin of foreign tourists visiting Senegal, despite the outbreak of the coronavirus disease.</w:t>
      </w:r>
    </w:p>
    <w:p w:rsidR="00000000" w:rsidDel="00000000" w:rsidP="00000000" w:rsidRDefault="00000000" w:rsidRPr="00000000" w14:paraId="0000009A">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B">
      <w:pPr>
        <w:shd w:fill="ffffff" w:val="clea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Senegalese tourism has recovered after two years of disruption caused by the Covid 19 pandemic. As a result, the economic and financial report published in 2023 showed a growth rate of 3.2% in 2021, compared to a decline of 19.8% in 2020. </w:t>
      </w:r>
    </w:p>
    <w:p w:rsidR="00000000" w:rsidDel="00000000" w:rsidP="00000000" w:rsidRDefault="00000000" w:rsidRPr="00000000" w14:paraId="0000009C">
      <w:pPr>
        <w:shd w:fill="ffffff" w:val="clea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2023 social and economic report, it has, in this respect, returned to the previous situation by taking as a reference the year 2012, when Senegal had recorded 980,000 tourists. With the ten-year strategy of the Pse, covering the period 2014-2023, the Minister revealed that this number had been raised to 1,600,000 tourist entries in 2019.</w:t>
      </w:r>
    </w:p>
    <w:p w:rsidR="00000000" w:rsidDel="00000000" w:rsidP="00000000" w:rsidRDefault="00000000" w:rsidRPr="00000000" w14:paraId="0000009D">
      <w:pPr>
        <w:shd w:fill="ffffff" w:val="clea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results of this research show three basic elements:</w:t>
      </w:r>
    </w:p>
    <w:p w:rsidR="00000000" w:rsidDel="00000000" w:rsidP="00000000" w:rsidRDefault="00000000" w:rsidRPr="00000000" w14:paraId="0000009E">
      <w:pPr>
        <w:shd w:fill="ffffff" w:val="clea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Firstly, we can see the continuing Europeanisation of inbound tourists and the lack of promotion observed in some parts of the world. At the same time, we note that the overwhelming majority of tourists coming from Europe are French people. This poses the problem of diversifying the target in the promotion of Senegal as a destination.</w:t>
      </w:r>
    </w:p>
    <w:p w:rsidR="00000000" w:rsidDel="00000000" w:rsidP="00000000" w:rsidRDefault="00000000" w:rsidRPr="00000000" w14:paraId="0000009F">
      <w:pPr>
        <w:shd w:fill="ffffff" w:val="clea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could also be explained by tourist investment in Senegal, as our results show that investors in hotels, tourist restaurants and even in some attractions come from Europe and mostly from France. Thus, Senegalese tourism is fundamentally linked to the French-speaking country of Europe and therefore the country has difficulty to break away from its dependence on its French-speaking tradition.</w:t>
      </w:r>
    </w:p>
    <w:p w:rsidR="00000000" w:rsidDel="00000000" w:rsidP="00000000" w:rsidRDefault="00000000" w:rsidRPr="00000000" w14:paraId="000000A0">
      <w:pPr>
        <w:shd w:fill="ffffff" w:val="clea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the results reveal which seems more convincing in this study is the absence of Senegal in the major tourist-generating countries. Countries such as China, Japan, Germany and the United States send almost no tourists to Senegal. The results indicate a total absence of promotion of Senegalese tourism in some parts of the world that are being courted by all the tourist offices. </w:t>
      </w:r>
    </w:p>
    <w:p w:rsidR="00000000" w:rsidDel="00000000" w:rsidP="00000000" w:rsidRDefault="00000000" w:rsidRPr="00000000" w14:paraId="000000A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finding a lack of promotion of Senegal's destination in the major sending countries such as those in Asia and North America, it is difficult to access information on the specific reasons why Senegalese tourism may not be promoted in some major tourist-generating countries, however, we have some possible explanations from our investigations.</w:t>
      </w:r>
    </w:p>
    <w:p w:rsidR="00000000" w:rsidDel="00000000" w:rsidP="00000000" w:rsidRDefault="00000000" w:rsidRPr="00000000" w14:paraId="000000A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reason could be a lack of funding and resources to promote Senegalese tourism in the major outbound tourism countries. Tourism promotion campaigns can be costly and often require large budgets to reach a global audience. If financial resources are limited, it may be difficult to effectively promote Senegalese tourism in major sending countries.</w:t>
      </w:r>
    </w:p>
    <w:p w:rsidR="00000000" w:rsidDel="00000000" w:rsidP="00000000" w:rsidRDefault="00000000" w:rsidRPr="00000000" w14:paraId="000000A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light, we notice the small budget of the organization that should promote inbound tourism from all over the world. Actually, 2,976,898 FCFA are the financial resources dedicated to the Agence Sénégalaise de Promotion Touristique, compared to Morocco which spends 44,269,699,981 FCFA on the promotion of its inbound tourism  (Strategic plan, 2022) </w:t>
      </w:r>
    </w:p>
    <w:p w:rsidR="00000000" w:rsidDel="00000000" w:rsidP="00000000" w:rsidRDefault="00000000" w:rsidRPr="00000000" w14:paraId="000000A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reason could be a lack of media visibility or effective public relations to promote Senegal as a tourist destination. Large sending countries have very competitive tourism markets, and Senegal may find it difficult to stand out among other popular tourist destinations due to a lack of visibility and publicity. Visiting some countries' travel agencies and tour operators like Japan, Canada, China, Australia and the United States, we find out a serious lack of communication materials that could sell Senegal as a destination. At a time when we can see posters, pamphlets and leaflets selling other African countries, Senegal did not appear on any media support.</w:t>
      </w:r>
    </w:p>
    <w:p w:rsidR="00000000" w:rsidDel="00000000" w:rsidP="00000000" w:rsidRDefault="00000000" w:rsidRPr="00000000" w14:paraId="000000A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factors such as political stability, security, tourism infrastructure and quality services can also play an important role in promoting tourism. If these factors are not perceived as sufficiently satisfactory by potential travelers, this may also affect the promotion and attractiveness of Senegalese tourism in major tourist-generating countries.</w:t>
      </w:r>
    </w:p>
    <w:p w:rsidR="00000000" w:rsidDel="00000000" w:rsidP="00000000" w:rsidRDefault="00000000" w:rsidRPr="00000000" w14:paraId="000000A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hd w:fill="ffffff" w:val="clea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brings us back to the attachment of Senegal as a destination to the circle of the French-speaking world, but these results also enable to establish some correlations between the profiles of travelers, the reasons for travel and the countries of origin or even the nationalities of the visitors.</w:t>
      </w:r>
    </w:p>
    <w:p w:rsidR="00000000" w:rsidDel="00000000" w:rsidP="00000000" w:rsidRDefault="00000000" w:rsidRPr="00000000" w14:paraId="000000AB">
      <w:pPr>
        <w:shd w:fill="ffffff" w:val="clea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Actually, Senegalese from abroad are very present among the inbound tourists, at least that is what the results reveal. It is clear that these Senegalese are mostly established in Europe and Africa. Another correlation is that most of the investors are European and French in majority, so it goes without saying that their promotion can only be done in Europe. In this respect, we can observe two elements of analysis: one is related to the promotion done by investors as we can see nowadays with the Riu Baobab hotel oriented directly towards Europe. The other element of analysis is the lack of promotion policy by public decision-makers.</w:t>
      </w:r>
    </w:p>
    <w:p w:rsidR="00000000" w:rsidDel="00000000" w:rsidP="00000000" w:rsidRDefault="00000000" w:rsidRPr="00000000" w14:paraId="000000AC">
      <w:pPr>
        <w:shd w:fill="ffffff" w:val="clear"/>
        <w:spacing w:line="24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We also noticed in the results the lack of diversity in the tourist offer and this has an impact on the motivations of travel because the visits of family and friends hold an important place in the forces that lead to the choice of Senegal as a holiday destination.</w:t>
      </w:r>
      <w:r w:rsidDel="00000000" w:rsidR="00000000" w:rsidRPr="00000000">
        <w:rPr>
          <w:rtl w:val="0"/>
        </w:rPr>
      </w:r>
    </w:p>
    <w:p w:rsidR="00000000" w:rsidDel="00000000" w:rsidP="00000000" w:rsidRDefault="00000000" w:rsidRPr="00000000" w14:paraId="000000AD">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4"/>
          <w:szCs w:val="24"/>
          <w:rtl w:val="0"/>
        </w:rPr>
        <w:t xml:space="preserve">Conclusion</w:t>
      </w:r>
      <w:r w:rsidDel="00000000" w:rsidR="00000000" w:rsidRPr="00000000">
        <w:rPr>
          <w:rtl w:val="0"/>
        </w:rPr>
      </w:r>
    </w:p>
    <w:p w:rsidR="00000000" w:rsidDel="00000000" w:rsidP="00000000" w:rsidRDefault="00000000" w:rsidRPr="00000000" w14:paraId="000000A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a period when the West African region is establishing solid foundations, there is an ever-growing need for economic diversification, and when international tourism continues to expand globally including in Africa, the region could seek to become relevant inside global tourist networks. Things are already changing. In 2014, West Africa was the second-largest proportion in the hotel chain development pipeline in Africa, with more than 13,500 new rooms planned (34.1% of the African total). Senegal has already shown its ambition by setting the goal of attracting 3 million tourists by 2025, and so has other West African countries such as Ghana, which recently adopted a comprehensive tourism development plan for 2013 to 2027 despite the factor that threatening factors such as increasing global temperatures and competition for international visitors with other African countries such as Nigeria, Egypt, Cameroon, Kenya are still at large</w:t>
      </w:r>
    </w:p>
    <w:p w:rsidR="00000000" w:rsidDel="00000000" w:rsidP="00000000" w:rsidRDefault="00000000" w:rsidRPr="00000000" w14:paraId="000000A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numerous factors that can drive a country’s inbound tourism, these range from rich and beautiful scenic tourism spots, cultural fascinations, strategic geographical location, good hospitality and potential to host of major international sporting events among others. Just like it has been done in majority of the developed countries, Senegal should embark on deliberate policies aimed at investing in the development of modern transport systems especially airports, express highway that connect to major tourism destinations and cities such as Dakar, Thiès, Saint Louis, Touba, Mbour, Richard Toll and Ziguinchor. This can improve connectivity of international tourists especially from Europe, North America and Asia. Similarly, key policy makers and tourism stakeholders in Senegal should capitalize on factors such as service quality improvement, tourism destination marketing and modern tourism infrastructure development so as to develop destination Senegal into the most Attractive place for international visitors hence ultimately reducing on the level of direct competition for international travelers with are top tourism African countries such as Egypt, Kenya, Zambia and Uganda.</w:t>
      </w:r>
    </w:p>
    <w:p w:rsidR="00000000" w:rsidDel="00000000" w:rsidP="00000000" w:rsidRDefault="00000000" w:rsidRPr="00000000" w14:paraId="000000B1">
      <w:p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mapping of incoming tourism thus reveals a massive presence of tourists coming mainly from Africa and Europe, among whom we count a large number of Senegalese who return to the country. In addition, there is a lack of Senegalese tourism promotion in the major tourist-generating countries. </w:t>
      </w:r>
    </w:p>
    <w:p w:rsidR="00000000" w:rsidDel="00000000" w:rsidP="00000000" w:rsidRDefault="00000000" w:rsidRPr="00000000" w14:paraId="000000B2">
      <w:pPr>
        <w:spacing w:after="0" w:line="240" w:lineRule="auto"/>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B3">
      <w:pPr>
        <w:spacing w:after="0" w:line="240" w:lineRule="auto"/>
        <w:jc w:val="both"/>
        <w:rPr>
          <w:rFonts w:ascii="Times New Roman" w:cs="Times New Roman" w:eastAsia="Times New Roman" w:hAnsi="Times New Roman"/>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B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Crompton, D. E., &amp; Christie, I. T. (2003). Senegal tourism sector study (Africa Region Working PaperNo. 46). (pp. 1–8). Senegal: World Bank. Retrieved on September 27, 2020 from </w:t>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https://knoema.com/atlas/Senegal/topics/Tourism/Inbound-Tourism-Indicators/Inbound tourism-travel.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B7">
      <w:pPr>
        <w:pBdr>
          <w:top w:color="auto" w:space="0" w:sz="0" w:val="none"/>
          <w:bottom w:color="auto" w:space="0" w:sz="0" w:val="none"/>
          <w:right w:color="auto" w:space="0" w:sz="0" w:val="none"/>
          <w:between w:color="auto" w:space="0" w:sz="0" w:val="none"/>
        </w:pBdr>
        <w:shd w:fill="ffffff" w:val="clear"/>
        <w:tabs>
          <w:tab w:val="left" w:leader="none" w:pos="2344"/>
        </w:tabs>
        <w:spacing w:after="180" w:before="180" w:line="240" w:lineRule="auto"/>
        <w:jc w:val="both"/>
        <w:rPr>
          <w:rFonts w:ascii="Times New Roman" w:cs="Times New Roman" w:eastAsia="Times New Roman" w:hAnsi="Times New Roman"/>
          <w:color w:val="a4660e"/>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Diombera, M.. (2014) Tourisme et développement local : vers une redéfinition des relations au niveau de la Petite-Côte sénégalaise ?. </w:t>
      </w:r>
      <w:r w:rsidDel="00000000" w:rsidR="00000000" w:rsidRPr="00000000">
        <w:rPr>
          <w:rFonts w:ascii="Times New Roman" w:cs="Times New Roman" w:eastAsia="Times New Roman" w:hAnsi="Times New Roman"/>
          <w:i w:val="1"/>
          <w:sz w:val="24"/>
          <w:szCs w:val="24"/>
          <w:highlight w:val="white"/>
          <w:rtl w:val="0"/>
        </w:rPr>
        <w:t xml:space="preserve">Études caribéennes</w:t>
      </w:r>
      <w:r w:rsidDel="00000000" w:rsidR="00000000" w:rsidRPr="00000000">
        <w:rPr>
          <w:rFonts w:ascii="Times New Roman" w:cs="Times New Roman" w:eastAsia="Times New Roman" w:hAnsi="Times New Roman"/>
          <w:sz w:val="24"/>
          <w:szCs w:val="24"/>
          <w:highlight w:val="white"/>
          <w:rtl w:val="0"/>
        </w:rPr>
        <w:t xml:space="preserve">. DOI: </w:t>
      </w:r>
      <w:hyperlink r:id="rId16">
        <w:r w:rsidDel="00000000" w:rsidR="00000000" w:rsidRPr="00000000">
          <w:rPr>
            <w:rFonts w:ascii="Times New Roman" w:cs="Times New Roman" w:eastAsia="Times New Roman" w:hAnsi="Times New Roman"/>
            <w:color w:val="a4660e"/>
            <w:sz w:val="24"/>
            <w:szCs w:val="24"/>
            <w:highlight w:val="white"/>
            <w:rtl w:val="0"/>
          </w:rPr>
          <w:t xml:space="preserve">10.4000/etudescaribeennes.6736</w:t>
        </w:r>
      </w:hyperlink>
      <w:r w:rsidDel="00000000" w:rsidR="00000000" w:rsidRPr="00000000">
        <w:rPr>
          <w:rtl w:val="0"/>
        </w:rPr>
      </w:r>
    </w:p>
    <w:p w:rsidR="00000000" w:rsidDel="00000000" w:rsidP="00000000" w:rsidRDefault="00000000" w:rsidRPr="00000000" w14:paraId="000000B8">
      <w:pPr>
        <w:pBdr>
          <w:top w:color="auto" w:space="0" w:sz="0" w:val="none"/>
          <w:bottom w:color="auto" w:space="0" w:sz="0" w:val="none"/>
          <w:right w:color="auto" w:space="0" w:sz="0" w:val="none"/>
          <w:between w:color="auto" w:space="0" w:sz="0" w:val="none"/>
        </w:pBdr>
        <w:shd w:fill="ffffff" w:val="clear"/>
        <w:tabs>
          <w:tab w:val="left" w:leader="none" w:pos="2344"/>
        </w:tabs>
        <w:spacing w:after="180" w:before="1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Diombera, M. (2017) Le développement touristique et l’occupation des espaces littoraux : quelles enjeux pour les territoires de la Petite Côte sénégalaise ?. </w:t>
      </w:r>
      <w:r w:rsidDel="00000000" w:rsidR="00000000" w:rsidRPr="00000000">
        <w:rPr>
          <w:rFonts w:ascii="Times New Roman" w:cs="Times New Roman" w:eastAsia="Times New Roman" w:hAnsi="Times New Roman"/>
          <w:i w:val="1"/>
          <w:sz w:val="24"/>
          <w:szCs w:val="24"/>
          <w:highlight w:val="white"/>
          <w:rtl w:val="0"/>
        </w:rPr>
        <w:t xml:space="preserve">Études caribéennes</w:t>
      </w:r>
      <w:r w:rsidDel="00000000" w:rsidR="00000000" w:rsidRPr="00000000">
        <w:rPr>
          <w:rFonts w:ascii="Times New Roman" w:cs="Times New Roman" w:eastAsia="Times New Roman" w:hAnsi="Times New Roman"/>
          <w:sz w:val="24"/>
          <w:szCs w:val="24"/>
          <w:highlight w:val="white"/>
          <w:rtl w:val="0"/>
        </w:rPr>
        <w:t xml:space="preserve">. DOI: </w:t>
      </w:r>
      <w:hyperlink r:id="rId17">
        <w:r w:rsidDel="00000000" w:rsidR="00000000" w:rsidRPr="00000000">
          <w:rPr>
            <w:rFonts w:ascii="Times New Roman" w:cs="Times New Roman" w:eastAsia="Times New Roman" w:hAnsi="Times New Roman"/>
            <w:color w:val="a4660e"/>
            <w:sz w:val="24"/>
            <w:szCs w:val="24"/>
            <w:highlight w:val="white"/>
            <w:rtl w:val="0"/>
          </w:rPr>
          <w:t xml:space="preserve">10.4000/etudescaribeennes.10778</w:t>
        </w:r>
      </w:hyperlink>
      <w:r w:rsidDel="00000000" w:rsidR="00000000" w:rsidRPr="00000000">
        <w:rPr>
          <w:rtl w:val="0"/>
        </w:rPr>
      </w:r>
    </w:p>
    <w:p w:rsidR="00000000" w:rsidDel="00000000" w:rsidP="00000000" w:rsidRDefault="00000000" w:rsidRPr="00000000" w14:paraId="000000B9">
      <w:pPr>
        <w:pBdr>
          <w:top w:color="auto" w:space="0" w:sz="0" w:val="none"/>
          <w:bottom w:color="auto" w:space="0" w:sz="0" w:val="none"/>
          <w:right w:color="auto" w:space="0" w:sz="0" w:val="none"/>
          <w:between w:color="auto" w:space="0" w:sz="0" w:val="none"/>
        </w:pBdr>
        <w:shd w:fill="ffffff" w:val="clear"/>
        <w:tabs>
          <w:tab w:val="left" w:leader="none" w:pos="2344"/>
        </w:tabs>
        <w:spacing w:after="180" w:before="18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Eugène I. B. (2020) Exploitation touristique des ressources naturelles et développement durable. Cas du site touristique des Cascades de Karfiguéla au Burkina Faso. </w:t>
      </w:r>
      <w:r w:rsidDel="00000000" w:rsidR="00000000" w:rsidRPr="00000000">
        <w:rPr>
          <w:rFonts w:ascii="Times New Roman" w:cs="Times New Roman" w:eastAsia="Times New Roman" w:hAnsi="Times New Roman"/>
          <w:i w:val="1"/>
          <w:sz w:val="24"/>
          <w:szCs w:val="24"/>
          <w:highlight w:val="white"/>
          <w:rtl w:val="0"/>
        </w:rPr>
        <w:t xml:space="preserve">Études caribéennes</w:t>
      </w:r>
      <w:r w:rsidDel="00000000" w:rsidR="00000000" w:rsidRPr="00000000">
        <w:rPr>
          <w:rFonts w:ascii="Times New Roman" w:cs="Times New Roman" w:eastAsia="Times New Roman" w:hAnsi="Times New Roman"/>
          <w:sz w:val="24"/>
          <w:szCs w:val="24"/>
          <w:highlight w:val="white"/>
          <w:rtl w:val="0"/>
        </w:rPr>
        <w:t xml:space="preserve">. DOI: </w:t>
      </w:r>
      <w:hyperlink r:id="rId18">
        <w:r w:rsidDel="00000000" w:rsidR="00000000" w:rsidRPr="00000000">
          <w:rPr>
            <w:rFonts w:ascii="Times New Roman" w:cs="Times New Roman" w:eastAsia="Times New Roman" w:hAnsi="Times New Roman"/>
            <w:color w:val="a4660e"/>
            <w:sz w:val="24"/>
            <w:szCs w:val="24"/>
            <w:highlight w:val="white"/>
            <w:rtl w:val="0"/>
          </w:rPr>
          <w:t xml:space="preserve">10.4000/etudescaribeennes.19441</w:t>
        </w:r>
      </w:hyperlink>
      <w:r w:rsidDel="00000000" w:rsidR="00000000" w:rsidRPr="00000000">
        <w:rPr>
          <w:rtl w:val="0"/>
        </w:rPr>
      </w:r>
    </w:p>
    <w:p w:rsidR="00000000" w:rsidDel="00000000" w:rsidP="00000000" w:rsidRDefault="00000000" w:rsidRPr="00000000" w14:paraId="000000BA">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Nadji, C., Ping,Y &amp; Sebata E. (2018): Chinese Tourists’ Perceptions of Service Quality in West African Hotels: A Case Study of Senegal, </w:t>
      </w:r>
      <w:r w:rsidDel="00000000" w:rsidR="00000000" w:rsidRPr="00000000">
        <w:rPr>
          <w:rFonts w:ascii="Times New Roman" w:cs="Times New Roman" w:eastAsia="Times New Roman" w:hAnsi="Times New Roman"/>
          <w:i w:val="1"/>
          <w:sz w:val="24"/>
          <w:szCs w:val="24"/>
          <w:rtl w:val="0"/>
        </w:rPr>
        <w:t xml:space="preserve">Journal of China Tourism Research</w:t>
      </w:r>
      <w:r w:rsidDel="00000000" w:rsidR="00000000" w:rsidRPr="00000000">
        <w:rPr>
          <w:rFonts w:ascii="Times New Roman" w:cs="Times New Roman" w:eastAsia="Times New Roman" w:hAnsi="Times New Roman"/>
          <w:sz w:val="24"/>
          <w:szCs w:val="24"/>
          <w:rtl w:val="0"/>
        </w:rPr>
        <w:t xml:space="preserve"> (pp.3-9), doi:10.1080/19388160.2018.1430644</w:t>
      </w:r>
      <w:r w:rsidDel="00000000" w:rsidR="00000000" w:rsidRPr="00000000">
        <w:rPr>
          <w:rtl w:val="0"/>
        </w:rPr>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tabs>
          <w:tab w:val="left" w:leader="none" w:pos="2344"/>
        </w:tabs>
        <w:spacing w:after="180" w:before="18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Ndonzo Z. A. (2020). « L’analyse de l’évolution de la pandémie du COVID-19 au Sénégal ».</w:t>
      </w:r>
    </w:p>
    <w:p w:rsidR="00000000" w:rsidDel="00000000" w:rsidP="00000000" w:rsidRDefault="00000000" w:rsidRPr="00000000" w14:paraId="000000BC">
      <w:pPr>
        <w:tabs>
          <w:tab w:val="left" w:leader="none" w:pos="2344"/>
        </w:tabs>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Olivier D, and Abdou K. D., « Tourisme, développement et enjeux politiques : l’exemple de la Petite Côte (Sénégal) », </w:t>
      </w:r>
      <w:r w:rsidDel="00000000" w:rsidR="00000000" w:rsidRPr="00000000">
        <w:rPr>
          <w:rFonts w:ascii="Times New Roman" w:cs="Times New Roman" w:eastAsia="Times New Roman" w:hAnsi="Times New Roman"/>
          <w:i w:val="1"/>
          <w:sz w:val="24"/>
          <w:szCs w:val="24"/>
          <w:highlight w:val="white"/>
          <w:rtl w:val="0"/>
        </w:rPr>
        <w:t xml:space="preserve">Études caribéennes</w:t>
      </w:r>
      <w:r w:rsidDel="00000000" w:rsidR="00000000" w:rsidRPr="00000000">
        <w:rPr>
          <w:rFonts w:ascii="Times New Roman" w:cs="Times New Roman" w:eastAsia="Times New Roman" w:hAnsi="Times New Roman"/>
          <w:sz w:val="24"/>
          <w:szCs w:val="24"/>
          <w:highlight w:val="white"/>
          <w:rtl w:val="0"/>
        </w:rPr>
        <w:t xml:space="preserve"> [En ligne], 9-10 | Avril-Août 2008, mis en ligne le 15 août 2008, </w:t>
      </w:r>
      <w:r w:rsidDel="00000000" w:rsidR="00000000" w:rsidRPr="00000000">
        <w:rPr>
          <w:rFonts w:ascii="Times New Roman" w:cs="Times New Roman" w:eastAsia="Times New Roman" w:hAnsi="Times New Roman"/>
          <w:sz w:val="24"/>
          <w:szCs w:val="24"/>
          <w:rtl w:val="0"/>
        </w:rPr>
        <w:t xml:space="preserve">Retrieved on</w:t>
      </w:r>
      <w:r w:rsidDel="00000000" w:rsidR="00000000" w:rsidRPr="00000000">
        <w:rPr>
          <w:rFonts w:ascii="Times New Roman" w:cs="Times New Roman" w:eastAsia="Times New Roman" w:hAnsi="Times New Roman"/>
          <w:sz w:val="24"/>
          <w:szCs w:val="24"/>
          <w:highlight w:val="white"/>
          <w:rtl w:val="0"/>
        </w:rPr>
        <w:t xml:space="preserve"> 27 mars 2023. URL : http://journals.openedition.org/etudescaribeennes/1172 ; DOI : </w:t>
      </w:r>
      <w:hyperlink r:id="rId19">
        <w:r w:rsidDel="00000000" w:rsidR="00000000" w:rsidRPr="00000000">
          <w:rPr>
            <w:rFonts w:ascii="Times New Roman" w:cs="Times New Roman" w:eastAsia="Times New Roman" w:hAnsi="Times New Roman"/>
            <w:color w:val="1155cc"/>
            <w:sz w:val="24"/>
            <w:szCs w:val="24"/>
            <w:highlight w:val="white"/>
            <w:u w:val="single"/>
            <w:rtl w:val="0"/>
          </w:rPr>
          <w:t xml:space="preserve">https://doi.org/10.4000/etudescaribeennes.1172</w:t>
        </w:r>
      </w:hyperlink>
      <w:r w:rsidDel="00000000" w:rsidR="00000000" w:rsidRPr="00000000">
        <w:rPr>
          <w:rtl w:val="0"/>
        </w:rPr>
      </w:r>
    </w:p>
    <w:p w:rsidR="00000000" w:rsidDel="00000000" w:rsidP="00000000" w:rsidRDefault="00000000" w:rsidRPr="00000000" w14:paraId="000000B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Sebata E (2016) To Rise or not: Prospective Africa’s Outbound Tourism Business Trajectory and Mega Sports Events: A Case of Qatar 2022 World Cup. Arabian J Bus Manag Review 6: 196. doi:10.4172/2223-5833.1000196</w:t>
      </w:r>
    </w:p>
    <w:p w:rsidR="00000000" w:rsidDel="00000000" w:rsidP="00000000" w:rsidRDefault="00000000" w:rsidRPr="00000000" w14:paraId="000000BE">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Sebata, E., (2014) The Kampala City Festival and its Impact on the Development of Tourism in Uganda. Journal of Tourism Research and Hospitality 4:1. doi: 10.4172/23248807.1000146</w:t>
      </w:r>
      <w:r w:rsidDel="00000000" w:rsidR="00000000" w:rsidRPr="00000000">
        <w:rPr>
          <w:rtl w:val="0"/>
        </w:rPr>
      </w:r>
    </w:p>
    <w:p w:rsidR="00000000" w:rsidDel="00000000" w:rsidP="00000000" w:rsidRDefault="00000000" w:rsidRPr="00000000" w14:paraId="000000BF">
      <w:pPr>
        <w:pBdr>
          <w:top w:color="auto" w:space="0" w:sz="0" w:val="none"/>
          <w:bottom w:color="auto" w:space="0" w:sz="0" w:val="none"/>
          <w:right w:color="auto" w:space="0" w:sz="0" w:val="none"/>
          <w:between w:color="auto" w:space="0" w:sz="0" w:val="none"/>
        </w:pBdr>
        <w:shd w:fill="ffffff" w:val="clear"/>
        <w:tabs>
          <w:tab w:val="left" w:leader="none" w:pos="2344"/>
        </w:tabs>
        <w:spacing w:after="180" w:before="1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Uberti, S. (2014) Victims of their Fantasies or Heroes for a Day?. </w:t>
      </w:r>
      <w:r w:rsidDel="00000000" w:rsidR="00000000" w:rsidRPr="00000000">
        <w:rPr>
          <w:rFonts w:ascii="Times New Roman" w:cs="Times New Roman" w:eastAsia="Times New Roman" w:hAnsi="Times New Roman"/>
          <w:i w:val="1"/>
          <w:sz w:val="24"/>
          <w:szCs w:val="24"/>
          <w:highlight w:val="white"/>
          <w:rtl w:val="0"/>
        </w:rPr>
        <w:t xml:space="preserve">Cahiers d'études africaines</w:t>
      </w:r>
      <w:r w:rsidDel="00000000" w:rsidR="00000000" w:rsidRPr="00000000">
        <w:rPr>
          <w:rFonts w:ascii="Times New Roman" w:cs="Times New Roman" w:eastAsia="Times New Roman" w:hAnsi="Times New Roman"/>
          <w:sz w:val="24"/>
          <w:szCs w:val="24"/>
          <w:highlight w:val="white"/>
          <w:rtl w:val="0"/>
        </w:rPr>
        <w:t xml:space="preserve">. DOI: </w:t>
      </w:r>
      <w:hyperlink r:id="rId20">
        <w:r w:rsidDel="00000000" w:rsidR="00000000" w:rsidRPr="00000000">
          <w:rPr>
            <w:rFonts w:ascii="Times New Roman" w:cs="Times New Roman" w:eastAsia="Times New Roman" w:hAnsi="Times New Roman"/>
            <w:color w:val="a4660e"/>
            <w:sz w:val="24"/>
            <w:szCs w:val="24"/>
            <w:highlight w:val="white"/>
            <w:rtl w:val="0"/>
          </w:rPr>
          <w:t xml:space="preserve">10.4000/etudesafricaines.17599</w:t>
        </w:r>
      </w:hyperlink>
      <w:r w:rsidDel="00000000" w:rsidR="00000000" w:rsidRPr="00000000">
        <w:rPr>
          <w:rtl w:val="0"/>
        </w:rPr>
      </w:r>
    </w:p>
    <w:p w:rsidR="00000000" w:rsidDel="00000000" w:rsidP="00000000" w:rsidRDefault="00000000" w:rsidRPr="00000000" w14:paraId="000000C0">
      <w:pPr>
        <w:pBdr>
          <w:top w:color="auto" w:space="0" w:sz="0" w:val="none"/>
          <w:bottom w:color="auto" w:space="0" w:sz="0" w:val="none"/>
          <w:right w:color="auto" w:space="0" w:sz="0" w:val="none"/>
          <w:between w:color="auto" w:space="0" w:sz="0" w:val="none"/>
        </w:pBdr>
        <w:shd w:fill="ffffff" w:val="clear"/>
        <w:tabs>
          <w:tab w:val="left" w:leader="none" w:pos="2344"/>
        </w:tabs>
        <w:spacing w:after="180" w:before="180" w:line="240" w:lineRule="auto"/>
        <w:jc w:val="both"/>
        <w:rPr>
          <w:rFonts w:ascii="Verdana" w:cs="Verdana" w:eastAsia="Verdana" w:hAnsi="Verdana"/>
          <w:sz w:val="18"/>
          <w:szCs w:val="18"/>
          <w:highlight w:val="white"/>
        </w:rPr>
      </w:pPr>
      <w:r w:rsidDel="00000000" w:rsidR="00000000" w:rsidRPr="00000000">
        <w:rPr>
          <w:rFonts w:ascii="Times New Roman" w:cs="Times New Roman" w:eastAsia="Times New Roman" w:hAnsi="Times New Roman"/>
          <w:sz w:val="24"/>
          <w:szCs w:val="24"/>
          <w:rtl w:val="0"/>
        </w:rPr>
        <w:t xml:space="preserve">UNWTO. (2014). Tourism highlights (pp. 5–35). Madrid: Author. Tetrieved on August 18, 2020 from </w:t>
      </w:r>
      <w:r w:rsidDel="00000000" w:rsidR="00000000" w:rsidRPr="00000000">
        <w:rPr>
          <w:rFonts w:ascii="Times New Roman" w:cs="Times New Roman" w:eastAsia="Times New Roman" w:hAnsi="Times New Roman"/>
          <w:sz w:val="24"/>
          <w:szCs w:val="24"/>
          <w:u w:val="single"/>
          <w:rtl w:val="0"/>
        </w:rPr>
        <w:t xml:space="preserve">https://www.unwto.org/archive/global/press-release/2014-12-18/international-tourism-track-end-2014-record-numbers</w:t>
      </w:r>
      <w:r w:rsidDel="00000000" w:rsidR="00000000" w:rsidRPr="00000000">
        <w:rPr>
          <w:rtl w:val="0"/>
        </w:rPr>
      </w:r>
    </w:p>
    <w:p w:rsidR="00000000" w:rsidDel="00000000" w:rsidP="00000000" w:rsidRDefault="00000000" w:rsidRPr="00000000" w14:paraId="000000C1">
      <w:pPr>
        <w:tabs>
          <w:tab w:val="left" w:leader="none" w:pos="2344"/>
        </w:tabs>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UNESCO (2020). </w:t>
      </w:r>
      <w:r w:rsidDel="00000000" w:rsidR="00000000" w:rsidRPr="00000000">
        <w:rPr>
          <w:rFonts w:ascii="Times New Roman" w:cs="Times New Roman" w:eastAsia="Times New Roman" w:hAnsi="Times New Roman"/>
          <w:i w:val="1"/>
          <w:sz w:val="24"/>
          <w:szCs w:val="24"/>
          <w:highlight w:val="white"/>
          <w:rtl w:val="0"/>
        </w:rPr>
        <w:t xml:space="preserve">La réponse de l’UNESCO à la pandémie COVID-19 en Afrique subsaharienne</w:t>
      </w:r>
      <w:r w:rsidDel="00000000" w:rsidR="00000000" w:rsidRPr="00000000">
        <w:rPr>
          <w:rFonts w:ascii="Times New Roman" w:cs="Times New Roman" w:eastAsia="Times New Roman" w:hAnsi="Times New Roman"/>
          <w:sz w:val="24"/>
          <w:szCs w:val="24"/>
          <w:highlight w:val="white"/>
          <w:rtl w:val="0"/>
        </w:rPr>
        <w:t xml:space="preserve">, Rapport, Mai, 15 p.</w:t>
      </w:r>
    </w:p>
    <w:p w:rsidR="00000000" w:rsidDel="00000000" w:rsidP="00000000" w:rsidRDefault="00000000" w:rsidRPr="00000000" w14:paraId="000000C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Villalon L,A., (2011). Senegal; Assessing Risks to Stability: Center for Strategic and International Studies, CSIS: Retrieved on September 12, 2020, from </w:t>
      </w:r>
      <w:r w:rsidDel="00000000" w:rsidR="00000000" w:rsidRPr="00000000">
        <w:rPr>
          <w:rFonts w:ascii="Times New Roman" w:cs="Times New Roman" w:eastAsia="Times New Roman" w:hAnsi="Times New Roman"/>
          <w:sz w:val="24"/>
          <w:szCs w:val="24"/>
          <w:u w:val="single"/>
          <w:rtl w:val="0"/>
        </w:rPr>
        <w:t xml:space="preserve">https://csis-website-prod.s3.amazonaws.com/s3fs-public/legacy_files/files/publication/110623_Villalon_Senegal_Web.pdf</w:t>
      </w:r>
      <w:r w:rsidDel="00000000" w:rsidR="00000000" w:rsidRPr="00000000">
        <w:rPr>
          <w:rtl w:val="0"/>
        </w:rPr>
      </w:r>
    </w:p>
    <w:p w:rsidR="00000000" w:rsidDel="00000000" w:rsidP="00000000" w:rsidRDefault="00000000" w:rsidRPr="00000000" w14:paraId="000000C3">
      <w:pPr>
        <w:spacing w:after="0" w:line="240" w:lineRule="auto"/>
        <w:ind w:left="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World Travel &amp; Tourism Council (WTTC) (2011). Travel &amp; tourism: Economic impact 2015 (pp. 1–10).Senegal: World Travel and Tourism Council. Retrieved on July, 25, 2020 from </w:t>
      </w:r>
      <w:r w:rsidDel="00000000" w:rsidR="00000000" w:rsidRPr="00000000">
        <w:rPr>
          <w:rFonts w:ascii="Times New Roman" w:cs="Times New Roman" w:eastAsia="Times New Roman" w:hAnsi="Times New Roman"/>
          <w:sz w:val="24"/>
          <w:szCs w:val="24"/>
          <w:u w:val="single"/>
          <w:rtl w:val="0"/>
        </w:rPr>
        <w:t xml:space="preserve">https://wttc.org/</w:t>
      </w:r>
    </w:p>
    <w:p w:rsidR="00000000" w:rsidDel="00000000" w:rsidP="00000000" w:rsidRDefault="00000000" w:rsidRPr="00000000" w14:paraId="000000C4">
      <w:pPr>
        <w:spacing w:after="0" w:line="240" w:lineRule="auto"/>
        <w:ind w:left="0"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World Travel &amp; Tourism Council (WTTC) (2015). Travel &amp; tourism: Economic impact 2015 (pp. 1–10).Senegal: World Travel and Tourism Council. Retrieved on July 25, 2020 from </w:t>
      </w:r>
      <w:r w:rsidDel="00000000" w:rsidR="00000000" w:rsidRPr="00000000">
        <w:rPr>
          <w:rFonts w:ascii="Times New Roman" w:cs="Times New Roman" w:eastAsia="Times New Roman" w:hAnsi="Times New Roman"/>
          <w:sz w:val="24"/>
          <w:szCs w:val="24"/>
          <w:u w:val="single"/>
          <w:rtl w:val="0"/>
        </w:rPr>
        <w:t xml:space="preserve">https://wttc.org/</w:t>
      </w:r>
    </w:p>
    <w:p w:rsidR="00000000" w:rsidDel="00000000" w:rsidP="00000000" w:rsidRDefault="00000000" w:rsidRPr="00000000" w14:paraId="000000C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 Bank (2013). Tourism in Africa; Harnessing Tourism for Growth and Improve Livelihoods. World Bank 1 Retrieved on August 31, 2020 from </w:t>
      </w:r>
      <w:hyperlink r:id="rId21">
        <w:r w:rsidDel="00000000" w:rsidR="00000000" w:rsidRPr="00000000">
          <w:rPr>
            <w:rFonts w:ascii="Times New Roman" w:cs="Times New Roman" w:eastAsia="Times New Roman" w:hAnsi="Times New Roman"/>
            <w:sz w:val="24"/>
            <w:szCs w:val="24"/>
            <w:u w:val="single"/>
            <w:rtl w:val="0"/>
          </w:rPr>
          <w:t xml:space="preserve">http://hdl.handle.net/10986/18688</w:t>
        </w:r>
      </w:hyperlink>
      <w:r w:rsidDel="00000000" w:rsidR="00000000" w:rsidRPr="00000000">
        <w:rPr>
          <w:rtl w:val="0"/>
        </w:rPr>
      </w:r>
    </w:p>
    <w:p w:rsidR="00000000" w:rsidDel="00000000" w:rsidP="00000000" w:rsidRDefault="00000000" w:rsidRPr="00000000" w14:paraId="000000C6">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World Bank. AFTFP (Africa Finance and Private Sector Development). 2011. “Africa Tourism Strategy: Transformation through Tourism”, Unpublished Draft Report, World Bank, Washington,DC. Retrieved on August 1, 2020 from </w:t>
      </w:r>
      <w:hyperlink r:id="rId22">
        <w:r w:rsidDel="00000000" w:rsidR="00000000" w:rsidRPr="00000000">
          <w:rPr>
            <w:rFonts w:ascii="Times New Roman" w:cs="Times New Roman" w:eastAsia="Times New Roman" w:hAnsi="Times New Roman"/>
            <w:color w:val="1155cc"/>
            <w:sz w:val="24"/>
            <w:szCs w:val="24"/>
            <w:u w:val="single"/>
            <w:rtl w:val="0"/>
          </w:rPr>
          <w:t xml:space="preserve">http://documents1.worldbank.org/curated/en/723511468102894381/pdf/814680WP0P13260Box0379837B00PUBLIC0.pdf</w:t>
        </w:r>
      </w:hyperlink>
      <w:r w:rsidDel="00000000" w:rsidR="00000000" w:rsidRPr="00000000">
        <w:rPr>
          <w:rtl w:val="0"/>
        </w:rPr>
      </w:r>
    </w:p>
    <w:p w:rsidR="00000000" w:rsidDel="00000000" w:rsidP="00000000" w:rsidRDefault="00000000" w:rsidRPr="00000000" w14:paraId="000000C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w:t>
      </w:r>
    </w:p>
    <w:p w:rsidR="00000000" w:rsidDel="00000000" w:rsidP="00000000" w:rsidRDefault="00000000" w:rsidRPr="00000000" w14:paraId="000000C8">
      <w:pPr>
        <w:spacing w:after="0" w:line="240" w:lineRule="auto"/>
        <w:rPr>
          <w:rFonts w:ascii="Times New Roman" w:cs="Times New Roman" w:eastAsia="Times New Roman" w:hAnsi="Times New Roman"/>
          <w:sz w:val="24"/>
          <w:szCs w:val="24"/>
          <w:u w:val="single"/>
        </w:rPr>
      </w:pPr>
      <w:hyperlink r:id="rId23">
        <w:r w:rsidDel="00000000" w:rsidR="00000000" w:rsidRPr="00000000">
          <w:rPr>
            <w:color w:val="1155cc"/>
            <w:sz w:val="20"/>
            <w:szCs w:val="20"/>
            <w:u w:val="single"/>
            <w:rtl w:val="0"/>
          </w:rPr>
          <w:t xml:space="preserve">https://www.inextenso-tch.com/actualites/investissement-et-expansion-de-lhotellerie-de-chaine-en-afrique-subsaharienne-contre-vents-et-marees/</w:t>
        </w:r>
      </w:hyperlink>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Retrieved on </w:t>
      </w:r>
      <w:r w:rsidDel="00000000" w:rsidR="00000000" w:rsidRPr="00000000">
        <w:rPr>
          <w:sz w:val="20"/>
          <w:szCs w:val="20"/>
          <w:rtl w:val="0"/>
        </w:rPr>
        <w:t xml:space="preserve"> 4 March 2023</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Verdan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C9">
      <w:pPr>
        <w:spacing w:after="0" w:line="240" w:lineRule="auto"/>
        <w:rPr>
          <w:sz w:val="20"/>
          <w:szCs w:val="20"/>
        </w:rPr>
      </w:pPr>
      <w:r w:rsidDel="00000000" w:rsidR="00000000" w:rsidRPr="00000000">
        <w:rPr>
          <w:rStyle w:val="FootnoteReference"/>
          <w:vertAlign w:val="superscript"/>
        </w:rPr>
        <w:footnoteRef/>
      </w:r>
      <w:hyperlink r:id="rId1">
        <w:r w:rsidDel="00000000" w:rsidR="00000000" w:rsidRPr="00000000">
          <w:rPr>
            <w:color w:val="1155cc"/>
            <w:sz w:val="20"/>
            <w:szCs w:val="20"/>
            <w:u w:val="single"/>
            <w:rtl w:val="0"/>
          </w:rPr>
          <w:t xml:space="preserve">https://www.inextenso-tch.com/actualites/investissement-et-expansion-de-lhotellerie-de-chaine-en-afrique-subsaharienne-contre-vents-et-marees/</w:t>
        </w:r>
      </w:hyperlink>
      <w:r w:rsidDel="00000000" w:rsidR="00000000" w:rsidRPr="00000000">
        <w:rPr>
          <w:sz w:val="20"/>
          <w:szCs w:val="20"/>
          <w:rtl w:val="0"/>
        </w:rPr>
        <w:t xml:space="preserve"> Accessed 4 March 2023</w:t>
      </w:r>
    </w:p>
  </w:footnote>
  <w:footnote w:id="2">
    <w:p w:rsidR="00000000" w:rsidDel="00000000" w:rsidP="00000000" w:rsidRDefault="00000000" w:rsidRPr="00000000" w14:paraId="000000C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MTTA (Ministère du Tourism et des Transports Aériens), Tourism and Air Transport Ministry</w:t>
      </w:r>
    </w:p>
  </w:footnote>
  <w:footnote w:id="0">
    <w:p w:rsidR="00000000" w:rsidDel="00000000" w:rsidP="00000000" w:rsidRDefault="00000000" w:rsidRPr="00000000" w14:paraId="000000C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MTTA (Ministère du Tourism et des Transports Aériens), Tourism and Air Transport Ministry</w:t>
      </w:r>
    </w:p>
  </w:footnote>
  <w:footnote w:id="3">
    <w:p w:rsidR="00000000" w:rsidDel="00000000" w:rsidP="00000000" w:rsidRDefault="00000000" w:rsidRPr="00000000" w14:paraId="000000C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Agence Sénégalaise de Promotion Touristique (Senegal promotion tourism agency)</w:t>
      </w:r>
    </w:p>
  </w:footnote>
  <w:footnote w:id="4">
    <w:p w:rsidR="00000000" w:rsidDel="00000000" w:rsidP="00000000" w:rsidRDefault="00000000" w:rsidRPr="00000000" w14:paraId="000000C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Word of Mandingo origin, describing a stream, moving water, tributary or arm of the sea lined with mangroves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C7FFE"/>
    <w:rPr>
      <w:rFonts w:ascii="Calibri" w:cs="Times New Roman" w:eastAsia="SimSun"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2C7FFE"/>
    <w:pPr>
      <w:spacing w:after="100" w:afterAutospacing="1" w:before="100" w:beforeAutospacing="1" w:line="240" w:lineRule="auto"/>
    </w:pPr>
    <w:rPr>
      <w:rFonts w:ascii="Times New Roman" w:eastAsia="Times New Roman" w:hAnsi="Times New Roman"/>
      <w:sz w:val="24"/>
      <w:szCs w:val="24"/>
    </w:rPr>
  </w:style>
  <w:style w:type="paragraph" w:styleId="NoSpacing">
    <w:name w:val="No Spacing"/>
    <w:uiPriority w:val="1"/>
    <w:qFormat w:val="1"/>
    <w:rsid w:val="002C7FFE"/>
    <w:pPr>
      <w:spacing w:after="0" w:line="240" w:lineRule="auto"/>
    </w:pPr>
    <w:rPr>
      <w:rFonts w:ascii="Calibri" w:cs="Times New Roman" w:eastAsia="SimSun" w:hAnsi="Calibri"/>
    </w:rPr>
  </w:style>
  <w:style w:type="paragraph" w:styleId="ListParagraph">
    <w:name w:val="List Paragraph"/>
    <w:basedOn w:val="Normal"/>
    <w:uiPriority w:val="34"/>
    <w:qFormat w:val="1"/>
    <w:rsid w:val="002C7FFE"/>
    <w:pPr>
      <w:ind w:left="720"/>
      <w:contextualSpacing w:val="1"/>
    </w:pPr>
  </w:style>
  <w:style w:type="character" w:styleId="caps" w:customStyle="1">
    <w:name w:val="caps"/>
    <w:rsid w:val="002C7FFE"/>
  </w:style>
  <w:style w:type="paragraph" w:styleId="BalloonText">
    <w:name w:val="Balloon Text"/>
    <w:basedOn w:val="Normal"/>
    <w:link w:val="BalloonTextChar"/>
    <w:uiPriority w:val="99"/>
    <w:semiHidden w:val="1"/>
    <w:unhideWhenUsed w:val="1"/>
    <w:rsid w:val="002C7FF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C7FFE"/>
    <w:rPr>
      <w:rFonts w:ascii="Tahoma" w:cs="Tahoma" w:eastAsia="SimSun" w:hAnsi="Tahoma"/>
      <w:sz w:val="16"/>
      <w:szCs w:val="16"/>
    </w:rPr>
  </w:style>
  <w:style w:type="character" w:styleId="PlaceholderText">
    <w:name w:val="Placeholder Text"/>
    <w:basedOn w:val="DefaultParagraphFont"/>
    <w:uiPriority w:val="99"/>
    <w:semiHidden w:val="1"/>
    <w:rsid w:val="00284053"/>
    <w:rPr>
      <w:color w:val="808080"/>
    </w:rPr>
  </w:style>
  <w:style w:type="character" w:styleId="Emphasis">
    <w:name w:val="Emphasis"/>
    <w:basedOn w:val="DefaultParagraphFont"/>
    <w:uiPriority w:val="20"/>
    <w:qFormat w:val="1"/>
    <w:rsid w:val="00284D2A"/>
    <w:rPr>
      <w:i w:val="1"/>
      <w:iCs w:val="1"/>
    </w:rPr>
  </w:style>
  <w:style w:type="character" w:styleId="Hyperlink">
    <w:name w:val="Hyperlink"/>
    <w:basedOn w:val="DefaultParagraphFont"/>
    <w:uiPriority w:val="99"/>
    <w:unhideWhenUsed w:val="1"/>
    <w:rsid w:val="00FE2195"/>
    <w:rPr>
      <w:color w:val="0000ff"/>
      <w:u w:val="single"/>
    </w:rPr>
  </w:style>
  <w:style w:type="character" w:styleId="CommentReference">
    <w:name w:val="annotation reference"/>
    <w:basedOn w:val="DefaultParagraphFont"/>
    <w:uiPriority w:val="99"/>
    <w:semiHidden w:val="1"/>
    <w:unhideWhenUsed w:val="1"/>
    <w:rsid w:val="007D4C16"/>
    <w:rPr>
      <w:sz w:val="16"/>
      <w:szCs w:val="16"/>
    </w:rPr>
  </w:style>
  <w:style w:type="paragraph" w:styleId="CommentText">
    <w:name w:val="annotation text"/>
    <w:basedOn w:val="Normal"/>
    <w:link w:val="CommentTextChar"/>
    <w:uiPriority w:val="99"/>
    <w:semiHidden w:val="1"/>
    <w:unhideWhenUsed w:val="1"/>
    <w:rsid w:val="007D4C16"/>
    <w:pPr>
      <w:spacing w:line="240" w:lineRule="auto"/>
    </w:pPr>
    <w:rPr>
      <w:sz w:val="20"/>
      <w:szCs w:val="20"/>
    </w:rPr>
  </w:style>
  <w:style w:type="character" w:styleId="CommentTextChar" w:customStyle="1">
    <w:name w:val="Comment Text Char"/>
    <w:basedOn w:val="DefaultParagraphFont"/>
    <w:link w:val="CommentText"/>
    <w:uiPriority w:val="99"/>
    <w:semiHidden w:val="1"/>
    <w:rsid w:val="007D4C16"/>
    <w:rPr>
      <w:rFonts w:ascii="Calibri" w:cs="Times New Roman" w:eastAsia="SimSun" w:hAnsi="Calibri"/>
      <w:sz w:val="20"/>
      <w:szCs w:val="20"/>
    </w:rPr>
  </w:style>
  <w:style w:type="paragraph" w:styleId="CommentSubject">
    <w:name w:val="annotation subject"/>
    <w:basedOn w:val="CommentText"/>
    <w:next w:val="CommentText"/>
    <w:link w:val="CommentSubjectChar"/>
    <w:uiPriority w:val="99"/>
    <w:semiHidden w:val="1"/>
    <w:unhideWhenUsed w:val="1"/>
    <w:rsid w:val="007D4C16"/>
    <w:rPr>
      <w:b w:val="1"/>
      <w:bCs w:val="1"/>
    </w:rPr>
  </w:style>
  <w:style w:type="character" w:styleId="CommentSubjectChar" w:customStyle="1">
    <w:name w:val="Comment Subject Char"/>
    <w:basedOn w:val="CommentTextChar"/>
    <w:link w:val="CommentSubject"/>
    <w:uiPriority w:val="99"/>
    <w:semiHidden w:val="1"/>
    <w:rsid w:val="007D4C16"/>
    <w:rPr>
      <w:rFonts w:ascii="Calibri" w:cs="Times New Roman" w:eastAsia="SimSun" w:hAnsi="Calibri"/>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x.doi.org/10.4000/etudesafricaines.17599" TargetMode="External"/><Relationship Id="rId11" Type="http://schemas.openxmlformats.org/officeDocument/2006/relationships/image" Target="media/image4.png"/><Relationship Id="rId22" Type="http://schemas.openxmlformats.org/officeDocument/2006/relationships/hyperlink" Target="http://documents1.worldbank.org/curated/en/723511468102894381/pdf/814680WP0P13260Box0379837B00PUBLIC0.pdf" TargetMode="External"/><Relationship Id="rId10" Type="http://schemas.openxmlformats.org/officeDocument/2006/relationships/image" Target="media/image1.png"/><Relationship Id="rId21" Type="http://schemas.openxmlformats.org/officeDocument/2006/relationships/hyperlink" Target="http://hdl.handle.net/10986/18688" TargetMode="External"/><Relationship Id="rId13" Type="http://schemas.openxmlformats.org/officeDocument/2006/relationships/image" Target="media/image5.png"/><Relationship Id="rId12" Type="http://schemas.openxmlformats.org/officeDocument/2006/relationships/image" Target="media/image3.png"/><Relationship Id="rId23" Type="http://schemas.openxmlformats.org/officeDocument/2006/relationships/hyperlink" Target="https://www.inextenso-tch.com/actualites/investissement-et-expansion-de-lhotellerie-de-chaine-en-afrique-subsaharienne-contre-vents-et-mare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papaelimane.faye@univ-thies.sn" TargetMode="External"/><Relationship Id="rId15" Type="http://schemas.openxmlformats.org/officeDocument/2006/relationships/image" Target="media/image2.png"/><Relationship Id="rId14" Type="http://schemas.openxmlformats.org/officeDocument/2006/relationships/image" Target="media/image6.png"/><Relationship Id="rId17" Type="http://schemas.openxmlformats.org/officeDocument/2006/relationships/hyperlink" Target="https://dx.doi.org/10.4000/etudescaribeennes.10778" TargetMode="External"/><Relationship Id="rId16" Type="http://schemas.openxmlformats.org/officeDocument/2006/relationships/hyperlink" Target="https://dx.doi.org/10.4000/etudescaribeennes.6736" TargetMode="External"/><Relationship Id="rId5" Type="http://schemas.openxmlformats.org/officeDocument/2006/relationships/numbering" Target="numbering.xml"/><Relationship Id="rId19" Type="http://schemas.openxmlformats.org/officeDocument/2006/relationships/hyperlink" Target="https://doi.org/10.4000/etudescaribeennes.1172" TargetMode="External"/><Relationship Id="rId6" Type="http://schemas.openxmlformats.org/officeDocument/2006/relationships/styles" Target="styles.xml"/><Relationship Id="rId18" Type="http://schemas.openxmlformats.org/officeDocument/2006/relationships/hyperlink" Target="https://dx.doi.org/10.4000/etudescaribeennes.19441" TargetMode="External"/><Relationship Id="rId7" Type="http://schemas.openxmlformats.org/officeDocument/2006/relationships/customXml" Target="../customXML/item1.xml"/><Relationship Id="rId8" Type="http://schemas.openxmlformats.org/officeDocument/2006/relationships/hyperlink" Target="mailto:celinenadji88@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extenso-tch.com/actualites/investissement-et-expansion-de-lhotellerie-de-chaine-en-afrique-subsaharienne-contre-vents-et-mar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ufQ0Ng6OxhpxR9p0zLv++qP3tg==">AMUW2mXkgkzqMkdz9vIVwPfFcbR/hSUfdIOzc80cJ4zw3VnN30E9DKycoC7zQAPA4EBvURxZiilQ+16hgOe3IX18AuvKuxBbwZ17VVXojzquFp7hQSrLmg48UB3q1bDFHavaV+AoLEzO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2020-11-10T06:35:00Z</dcterms:created>
  <dc:creator>Emmanuel</dc:creator>
</cp:coreProperties>
</file>